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40" w:rsidRDefault="00673474" w:rsidP="00673474">
      <w:pPr>
        <w:pStyle w:val="a4"/>
        <w:tabs>
          <w:tab w:val="clear" w:pos="4153"/>
          <w:tab w:val="clear" w:pos="8306"/>
        </w:tabs>
        <w:ind w:left="-426"/>
        <w:jc w:val="center"/>
        <w:rPr>
          <w:rFonts w:ascii="a_RubricaCn" w:hAnsi="a_RubricaCn"/>
          <w:color w:val="800000"/>
          <w:sz w:val="36"/>
          <w:szCs w:val="36"/>
        </w:rPr>
      </w:pPr>
      <w:r>
        <w:rPr>
          <w:rFonts w:ascii="a_RubricaCn" w:hAnsi="a_RubricaCn"/>
          <w:noProof/>
          <w:color w:val="800000"/>
          <w:sz w:val="36"/>
          <w:szCs w:val="36"/>
        </w:rPr>
        <w:drawing>
          <wp:inline distT="0" distB="0" distL="0" distR="0">
            <wp:extent cx="7534275" cy="1143848"/>
            <wp:effectExtent l="0" t="0" r="9525" b="0"/>
            <wp:docPr id="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38" cy="114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E53" w:rsidRPr="00785D64" w:rsidRDefault="00E65E53" w:rsidP="008B77ED">
      <w:pPr>
        <w:pStyle w:val="a4"/>
        <w:tabs>
          <w:tab w:val="clear" w:pos="4153"/>
          <w:tab w:val="clear" w:pos="8306"/>
        </w:tabs>
        <w:ind w:left="-142"/>
        <w:jc w:val="center"/>
      </w:pPr>
      <w:r w:rsidRPr="00785D64">
        <w:rPr>
          <w:rFonts w:ascii="a_RubricaCn" w:hAnsi="a_RubricaCn"/>
          <w:color w:val="800000"/>
          <w:sz w:val="56"/>
          <w:szCs w:val="56"/>
        </w:rPr>
        <w:t>Тренинг</w:t>
      </w:r>
    </w:p>
    <w:p w:rsidR="003132E7" w:rsidRPr="00785D64" w:rsidRDefault="003132E7" w:rsidP="003132E7">
      <w:pPr>
        <w:jc w:val="center"/>
        <w:rPr>
          <w:rFonts w:ascii="a_RubricaCn" w:hAnsi="a_RubricaCn"/>
          <w:color w:val="800000"/>
          <w:sz w:val="44"/>
        </w:rPr>
      </w:pPr>
      <w:r w:rsidRPr="00785D64">
        <w:rPr>
          <w:rFonts w:ascii="a_RubricaCn" w:hAnsi="a_RubricaCn"/>
          <w:color w:val="800000"/>
          <w:sz w:val="44"/>
        </w:rPr>
        <w:t>«Большие контракт</w:t>
      </w:r>
      <w:r w:rsidR="00785D64">
        <w:rPr>
          <w:rFonts w:ascii="a_RubricaCn" w:hAnsi="a_RubricaCn"/>
          <w:color w:val="800000"/>
          <w:sz w:val="44"/>
        </w:rPr>
        <w:t>ы. Финальные переговоры о цене»</w:t>
      </w:r>
    </w:p>
    <w:p w:rsidR="003132E7" w:rsidRDefault="003132E7" w:rsidP="00785D64">
      <w:pPr>
        <w:pStyle w:val="20"/>
        <w:jc w:val="both"/>
        <w:rPr>
          <w:i/>
          <w:sz w:val="20"/>
        </w:rPr>
      </w:pPr>
    </w:p>
    <w:p w:rsidR="003132E7" w:rsidRPr="00E65E53" w:rsidRDefault="003132E7" w:rsidP="008B77ED">
      <w:pPr>
        <w:pStyle w:val="20"/>
        <w:ind w:firstLine="578"/>
        <w:jc w:val="both"/>
        <w:rPr>
          <w:rFonts w:ascii="Myriad Pro SemiExt" w:hAnsi="Myriad Pro SemiExt"/>
          <w:sz w:val="20"/>
        </w:rPr>
      </w:pPr>
      <w:r w:rsidRPr="00E65E53">
        <w:rPr>
          <w:rFonts w:ascii="Myriad Pro SemiExt" w:hAnsi="Myriad Pro SemiExt"/>
          <w:sz w:val="20"/>
        </w:rPr>
        <w:t xml:space="preserve">Тренинг переговоров и продаж продвинутого профессионального уровня. </w:t>
      </w:r>
      <w:proofErr w:type="gramStart"/>
      <w:r w:rsidRPr="00E65E53">
        <w:rPr>
          <w:rFonts w:ascii="Myriad Pro SemiExt" w:hAnsi="Myriad Pro SemiExt"/>
          <w:sz w:val="20"/>
        </w:rPr>
        <w:t>Рассчитан</w:t>
      </w:r>
      <w:proofErr w:type="gramEnd"/>
      <w:r w:rsidRPr="00E65E53">
        <w:rPr>
          <w:rFonts w:ascii="Myriad Pro SemiExt" w:hAnsi="Myriad Pro SemiExt"/>
          <w:sz w:val="20"/>
        </w:rPr>
        <w:t xml:space="preserve"> прежде всего на опытных переговорщиков, руководителей продаж, директоров и собственников компаний. На тех, у кого за плечами – многолетний опыт переговоров и продаж. И для кого участие в обычных тренингах продаж уже давно бесполезно.</w:t>
      </w:r>
    </w:p>
    <w:p w:rsidR="003132E7" w:rsidRPr="00E65E53" w:rsidRDefault="003132E7" w:rsidP="000A64AB">
      <w:pPr>
        <w:pStyle w:val="20"/>
        <w:ind w:firstLine="709"/>
        <w:jc w:val="both"/>
        <w:rPr>
          <w:rFonts w:ascii="Myriad Pro SemiExt" w:hAnsi="Myriad Pro SemiExt"/>
          <w:sz w:val="20"/>
        </w:rPr>
      </w:pPr>
      <w:r w:rsidRPr="00E65E53">
        <w:rPr>
          <w:rFonts w:ascii="Myriad Pro SemiExt" w:hAnsi="Myriad Pro SemiExt"/>
          <w:sz w:val="20"/>
        </w:rPr>
        <w:t>Основную часть тренинга занимают жесткие переговорные рубки, под видео и в малых группах, и разбор полетов. Прорабатываются ТОЛЬКО наиболее сложные этапы переговоров: переговоры о цене, дожим сделок, защита от доминирования Клиента, борьба с «завтраками», отжим от конкурентов. Плюс к этому проводится углубленный анализ специфики работы с крупными корпоративными заказчиками.</w:t>
      </w:r>
    </w:p>
    <w:p w:rsidR="003132E7" w:rsidRPr="00E65E53" w:rsidRDefault="003132E7" w:rsidP="000A64AB">
      <w:pPr>
        <w:pStyle w:val="20"/>
        <w:ind w:firstLine="709"/>
        <w:jc w:val="both"/>
        <w:rPr>
          <w:rFonts w:ascii="Myriad Pro SemiExt" w:hAnsi="Myriad Pro SemiExt"/>
          <w:color w:val="800000"/>
          <w:sz w:val="20"/>
        </w:rPr>
      </w:pPr>
      <w:r w:rsidRPr="00E65E53">
        <w:rPr>
          <w:rFonts w:ascii="Myriad Pro SemiExt" w:hAnsi="Myriad Pro SemiExt"/>
          <w:color w:val="800000"/>
          <w:sz w:val="20"/>
        </w:rPr>
        <w:t xml:space="preserve">Тренинг предназначен для </w:t>
      </w:r>
      <w:r w:rsidRPr="00E65E53">
        <w:rPr>
          <w:rFonts w:ascii="Myriad Pro SemiExt" w:hAnsi="Myriad Pro SemiExt"/>
          <w:b/>
          <w:color w:val="800000"/>
          <w:sz w:val="20"/>
        </w:rPr>
        <w:t xml:space="preserve">директоров, коммерческих директоров, руководителей отделов продаж и закупок, старших менеджеров. </w:t>
      </w:r>
      <w:r w:rsidRPr="00E65E53">
        <w:rPr>
          <w:rFonts w:ascii="Myriad Pro SemiExt" w:hAnsi="Myriad Pro SemiExt"/>
          <w:color w:val="800000"/>
          <w:sz w:val="20"/>
        </w:rPr>
        <w:t xml:space="preserve">И других сотрудников Вашей Компании, которые профессионально занимаются ведением </w:t>
      </w:r>
      <w:r w:rsidRPr="00E65E53">
        <w:rPr>
          <w:rFonts w:ascii="Myriad Pro SemiExt" w:hAnsi="Myriad Pro SemiExt"/>
          <w:color w:val="800000"/>
          <w:sz w:val="20"/>
          <w:lang w:val="en-US"/>
        </w:rPr>
        <w:t>VIP</w:t>
      </w:r>
      <w:r w:rsidRPr="00E65E53">
        <w:rPr>
          <w:rFonts w:ascii="Myriad Pro SemiExt" w:hAnsi="Myriad Pro SemiExt"/>
          <w:color w:val="800000"/>
          <w:sz w:val="20"/>
        </w:rPr>
        <w:t>-переговоров и крупными контрактами. Тренинг также может быть полезен для начинающих менеджеров по продажам. Но при этом НЕ ГАРАНТИРУЕТСЯ, что они поймут все происходящее на тренинге.</w:t>
      </w:r>
    </w:p>
    <w:p w:rsidR="003132E7" w:rsidRPr="00785D64" w:rsidRDefault="003132E7" w:rsidP="00785D64">
      <w:pPr>
        <w:jc w:val="center"/>
        <w:rPr>
          <w:rFonts w:ascii="a_RubricaCn" w:hAnsi="a_RubricaCn"/>
          <w:caps/>
          <w:sz w:val="24"/>
          <w:szCs w:val="24"/>
        </w:rPr>
      </w:pPr>
      <w:r w:rsidRPr="00785D64">
        <w:rPr>
          <w:rFonts w:ascii="a_RubricaCn" w:hAnsi="a_RubricaCn"/>
          <w:caps/>
          <w:sz w:val="24"/>
          <w:szCs w:val="24"/>
        </w:rPr>
        <w:t>Темы программы:</w:t>
      </w:r>
    </w:p>
    <w:p w:rsidR="003132E7" w:rsidRPr="00E65E53" w:rsidRDefault="00C96995" w:rsidP="00E65E53">
      <w:pPr>
        <w:numPr>
          <w:ilvl w:val="0"/>
          <w:numId w:val="42"/>
        </w:numPr>
        <w:jc w:val="both"/>
        <w:rPr>
          <w:rFonts w:ascii="Myriad Pro SemiExt" w:hAnsi="Myriad Pro SemiExt"/>
          <w:sz w:val="22"/>
          <w:szCs w:val="22"/>
        </w:rPr>
      </w:pPr>
      <w:r>
        <w:rPr>
          <w:rFonts w:ascii="Myriad Pro SemiExt" w:hAnsi="Myriad Pro SemiExt"/>
          <w:noProof/>
          <w:sz w:val="22"/>
          <w:szCs w:val="22"/>
        </w:rPr>
        <w:pict>
          <v:rect id="_x0000_s1037" style="position:absolute;left:0;text-align:left;margin-left:.55pt;margin-top:-.25pt;width:530.25pt;height:12pt;flip:x;z-index:-251659776" stroked="f" strokeweight="1pt">
            <v:fill opacity="0" color2="#bfbfbf" rotate="t" angle="-90" focus="100%" type="gradient"/>
            <v:stroke dashstyle="dash"/>
            <v:shadow color="#868686" offset="5pt" offset2="6pt"/>
          </v:rect>
        </w:pict>
      </w:r>
      <w:r w:rsidR="003132E7" w:rsidRPr="00E65E53">
        <w:rPr>
          <w:rFonts w:ascii="Myriad Pro SemiExt" w:hAnsi="Myriad Pro SemiExt"/>
          <w:sz w:val="22"/>
          <w:szCs w:val="22"/>
        </w:rPr>
        <w:t>Структура работы с крупными контрактами</w:t>
      </w:r>
    </w:p>
    <w:p w:rsidR="003132E7" w:rsidRPr="00E65E53" w:rsidRDefault="00C96995" w:rsidP="00E65E53">
      <w:pPr>
        <w:pStyle w:val="a3"/>
        <w:numPr>
          <w:ilvl w:val="0"/>
          <w:numId w:val="42"/>
        </w:numPr>
        <w:rPr>
          <w:rFonts w:ascii="Myriad Pro SemiExt" w:hAnsi="Myriad Pro SemiExt"/>
          <w:sz w:val="22"/>
          <w:szCs w:val="22"/>
        </w:rPr>
      </w:pPr>
      <w:r>
        <w:rPr>
          <w:rFonts w:ascii="Myriad Pro SemiExt" w:hAnsi="Myriad Pro SemiExt"/>
          <w:noProof/>
          <w:sz w:val="22"/>
          <w:szCs w:val="22"/>
        </w:rPr>
        <w:pict>
          <v:rect id="_x0000_s1039" style="position:absolute;left:0;text-align:left;margin-left:.55pt;margin-top:14.25pt;width:530.25pt;height:12pt;flip:x;z-index:-251657728" stroked="f" strokeweight="1pt">
            <v:fill opacity="0" color2="#bfbfbf" rotate="t" angle="-90" focus="100%" type="gradient"/>
            <v:stroke dashstyle="dash"/>
            <v:shadow color="#868686" offset="5pt" offset2="6pt"/>
          </v:rect>
        </w:pict>
      </w:r>
      <w:r>
        <w:rPr>
          <w:rFonts w:ascii="Myriad Pro SemiExt" w:hAnsi="Myriad Pro SemiExt"/>
          <w:noProof/>
          <w:sz w:val="22"/>
          <w:szCs w:val="22"/>
        </w:rPr>
        <w:pict>
          <v:rect id="_x0000_s1038" style="position:absolute;left:0;text-align:left;margin-left:.55pt;margin-top:.1pt;width:530.25pt;height:12pt;flip:x;z-index:-251658752" stroked="f" strokeweight="1pt">
            <v:fill opacity="0" color2="#bfbfbf" rotate="t" angle="-90" focus="100%" type="gradient"/>
            <v:stroke dashstyle="dash"/>
            <v:shadow color="#868686" offset="5pt" offset2="6pt"/>
          </v:rect>
        </w:pict>
      </w:r>
      <w:r>
        <w:rPr>
          <w:rFonts w:ascii="Myriad Pro SemiExt" w:hAnsi="Myriad Pro SemiExt"/>
          <w:noProof/>
          <w:sz w:val="22"/>
          <w:szCs w:val="22"/>
        </w:rPr>
        <w:pict>
          <v:rect id="_x0000_s1042" style="position:absolute;left:0;text-align:left;margin-left:.55pt;margin-top:56.7pt;width:530.25pt;height:12pt;flip:x;z-index:-251654656" stroked="f" strokeweight="1pt">
            <v:fill opacity="0" color2="#bfbfbf" rotate="t" angle="-90" focus="100%" type="gradient"/>
            <v:stroke dashstyle="dash"/>
            <v:shadow color="#868686" offset="5pt" offset2="6pt"/>
          </v:rect>
        </w:pict>
      </w:r>
      <w:r>
        <w:rPr>
          <w:rFonts w:ascii="Myriad Pro SemiExt" w:hAnsi="Myriad Pro SemiExt"/>
          <w:noProof/>
          <w:sz w:val="22"/>
          <w:szCs w:val="22"/>
        </w:rPr>
        <w:pict>
          <v:rect id="_x0000_s1041" style="position:absolute;left:0;text-align:left;margin-left:.55pt;margin-top:42.55pt;width:530.25pt;height:12pt;flip:x;z-index:-251655680" stroked="f" strokeweight="1pt">
            <v:fill opacity="0" color2="#bfbfbf" rotate="t" angle="-90" focus="100%" type="gradient"/>
            <v:stroke dashstyle="dash"/>
            <v:shadow color="#868686" offset="5pt" offset2="6pt"/>
          </v:rect>
        </w:pict>
      </w:r>
      <w:r>
        <w:rPr>
          <w:rFonts w:ascii="Myriad Pro SemiExt" w:hAnsi="Myriad Pro SemiExt"/>
          <w:noProof/>
          <w:sz w:val="22"/>
          <w:szCs w:val="22"/>
        </w:rPr>
        <w:pict>
          <v:rect id="_x0000_s1040" style="position:absolute;left:0;text-align:left;margin-left:.55pt;margin-top:28.4pt;width:530.25pt;height:12pt;flip:x;z-index:-251656704" stroked="f" strokeweight="1pt">
            <v:fill opacity="0" color2="#bfbfbf" rotate="t" angle="-90" focus="100%" type="gradient"/>
            <v:stroke dashstyle="dash"/>
            <v:shadow color="#868686" offset="5pt" offset2="6pt"/>
          </v:rect>
        </w:pict>
      </w:r>
      <w:r w:rsidR="003132E7" w:rsidRPr="00E65E53">
        <w:rPr>
          <w:rFonts w:ascii="Myriad Pro SemiExt" w:hAnsi="Myriad Pro SemiExt"/>
          <w:sz w:val="22"/>
          <w:szCs w:val="22"/>
        </w:rPr>
        <w:t>Технологии выхода на клиента</w:t>
      </w:r>
    </w:p>
    <w:p w:rsidR="003132E7" w:rsidRPr="00E65E53" w:rsidRDefault="003132E7" w:rsidP="00E65E53">
      <w:pPr>
        <w:pStyle w:val="a3"/>
        <w:numPr>
          <w:ilvl w:val="0"/>
          <w:numId w:val="42"/>
        </w:numPr>
        <w:rPr>
          <w:rFonts w:ascii="Myriad Pro SemiExt" w:hAnsi="Myriad Pro SemiExt"/>
          <w:sz w:val="22"/>
          <w:szCs w:val="22"/>
        </w:rPr>
      </w:pPr>
      <w:r w:rsidRPr="00E65E53">
        <w:rPr>
          <w:rFonts w:ascii="Myriad Pro SemiExt" w:hAnsi="Myriad Pro SemiExt"/>
          <w:sz w:val="22"/>
          <w:szCs w:val="22"/>
        </w:rPr>
        <w:t>Особенности проработки влиятельных лиц</w:t>
      </w:r>
    </w:p>
    <w:p w:rsidR="003132E7" w:rsidRPr="00E65E53" w:rsidRDefault="003132E7" w:rsidP="00E65E53">
      <w:pPr>
        <w:numPr>
          <w:ilvl w:val="0"/>
          <w:numId w:val="42"/>
        </w:numPr>
        <w:jc w:val="both"/>
        <w:rPr>
          <w:rFonts w:ascii="Myriad Pro SemiExt" w:hAnsi="Myriad Pro SemiExt"/>
          <w:sz w:val="22"/>
          <w:szCs w:val="22"/>
        </w:rPr>
      </w:pPr>
      <w:r w:rsidRPr="00E65E53">
        <w:rPr>
          <w:rFonts w:ascii="Myriad Pro SemiExt" w:hAnsi="Myriad Pro SemiExt"/>
          <w:sz w:val="22"/>
          <w:szCs w:val="22"/>
        </w:rPr>
        <w:t>Стратегия ведения переговоров о цене</w:t>
      </w:r>
    </w:p>
    <w:p w:rsidR="003132E7" w:rsidRPr="00E65E53" w:rsidRDefault="003132E7" w:rsidP="00E65E53">
      <w:pPr>
        <w:numPr>
          <w:ilvl w:val="0"/>
          <w:numId w:val="42"/>
        </w:numPr>
        <w:jc w:val="both"/>
        <w:rPr>
          <w:rFonts w:ascii="Myriad Pro SemiExt" w:hAnsi="Myriad Pro SemiExt"/>
          <w:sz w:val="22"/>
          <w:szCs w:val="22"/>
        </w:rPr>
      </w:pPr>
      <w:r w:rsidRPr="00E65E53">
        <w:rPr>
          <w:rFonts w:ascii="Myriad Pro SemiExt" w:hAnsi="Myriad Pro SemiExt"/>
          <w:sz w:val="22"/>
          <w:szCs w:val="22"/>
        </w:rPr>
        <w:t>Личные ограничения по сумме контракта</w:t>
      </w:r>
    </w:p>
    <w:p w:rsidR="003132E7" w:rsidRPr="00E65E53" w:rsidRDefault="003132E7" w:rsidP="00E65E53">
      <w:pPr>
        <w:pStyle w:val="a3"/>
        <w:numPr>
          <w:ilvl w:val="0"/>
          <w:numId w:val="42"/>
        </w:numPr>
        <w:rPr>
          <w:rFonts w:ascii="Myriad Pro SemiExt" w:hAnsi="Myriad Pro SemiExt"/>
          <w:sz w:val="22"/>
          <w:szCs w:val="22"/>
        </w:rPr>
      </w:pPr>
      <w:r w:rsidRPr="00E65E53">
        <w:rPr>
          <w:rFonts w:ascii="Myriad Pro SemiExt" w:hAnsi="Myriad Pro SemiExt"/>
          <w:sz w:val="22"/>
          <w:szCs w:val="22"/>
        </w:rPr>
        <w:t>«Отжим» Клиентов от конкурентов и защита своей клиентской базы</w:t>
      </w:r>
    </w:p>
    <w:p w:rsidR="003132E7" w:rsidRPr="00E65E53" w:rsidRDefault="00C96995" w:rsidP="00E65E53">
      <w:pPr>
        <w:numPr>
          <w:ilvl w:val="0"/>
          <w:numId w:val="42"/>
        </w:numPr>
        <w:jc w:val="both"/>
        <w:rPr>
          <w:rFonts w:ascii="Myriad Pro SemiExt" w:hAnsi="Myriad Pro SemiExt"/>
          <w:sz w:val="22"/>
          <w:szCs w:val="22"/>
        </w:rPr>
      </w:pPr>
      <w:r>
        <w:rPr>
          <w:rFonts w:ascii="Myriad Pro SemiExt" w:hAnsi="Myriad Pro SemiExt"/>
          <w:noProof/>
          <w:sz w:val="22"/>
          <w:szCs w:val="22"/>
        </w:rPr>
        <w:pict>
          <v:rect id="_x0000_s1043" style="position:absolute;left:0;text-align:left;margin-left:.55pt;margin-top:1.85pt;width:530.25pt;height:12pt;flip:x;z-index:-251653632" stroked="f" strokeweight="1pt">
            <v:fill opacity="0" color2="#bfbfbf" rotate="t" angle="-90" focus="100%" type="gradient"/>
            <v:stroke dashstyle="dash"/>
            <v:shadow color="#868686" offset="5pt" offset2="6pt"/>
          </v:rect>
        </w:pict>
      </w:r>
      <w:r w:rsidR="003132E7" w:rsidRPr="00E65E53">
        <w:rPr>
          <w:rFonts w:ascii="Myriad Pro SemiExt" w:hAnsi="Myriad Pro SemiExt"/>
          <w:sz w:val="22"/>
          <w:szCs w:val="22"/>
        </w:rPr>
        <w:t>Финальная стадия переговоров. Дожим крупных сделок</w:t>
      </w:r>
    </w:p>
    <w:p w:rsidR="003132E7" w:rsidRPr="00785D64" w:rsidRDefault="003132E7" w:rsidP="005857FC">
      <w:pPr>
        <w:jc w:val="center"/>
        <w:rPr>
          <w:rFonts w:ascii="a_RubricaCn" w:hAnsi="a_RubricaCn"/>
          <w:caps/>
          <w:color w:val="800000"/>
          <w:sz w:val="24"/>
          <w:szCs w:val="24"/>
        </w:rPr>
      </w:pPr>
      <w:r w:rsidRPr="00785D64">
        <w:rPr>
          <w:rFonts w:ascii="a_RubricaCn" w:hAnsi="a_RubricaCn"/>
          <w:caps/>
          <w:color w:val="800000"/>
          <w:sz w:val="24"/>
          <w:szCs w:val="24"/>
        </w:rPr>
        <w:t>ЦЕЛИ, которые Вы достигнете в результате участия в тренинге:</w:t>
      </w:r>
    </w:p>
    <w:p w:rsidR="003132E7" w:rsidRPr="00E65E53" w:rsidRDefault="003132E7" w:rsidP="003132E7">
      <w:pPr>
        <w:numPr>
          <w:ilvl w:val="0"/>
          <w:numId w:val="19"/>
        </w:numPr>
        <w:ind w:left="357" w:hanging="357"/>
        <w:jc w:val="both"/>
        <w:rPr>
          <w:rFonts w:ascii="Myriad Pro SemiExt" w:hAnsi="Myriad Pro SemiExt"/>
          <w:sz w:val="22"/>
          <w:szCs w:val="22"/>
        </w:rPr>
      </w:pPr>
      <w:r w:rsidRPr="00E65E53">
        <w:rPr>
          <w:rFonts w:ascii="Myriad Pro SemiExt" w:hAnsi="Myriad Pro SemiExt"/>
          <w:sz w:val="22"/>
          <w:szCs w:val="22"/>
        </w:rPr>
        <w:t xml:space="preserve">Реальное увеличение </w:t>
      </w:r>
      <w:r w:rsidRPr="00E65E53">
        <w:rPr>
          <w:rFonts w:ascii="Myriad Pro SemiExt" w:hAnsi="Myriad Pro SemiExt"/>
          <w:b/>
          <w:sz w:val="22"/>
          <w:szCs w:val="22"/>
        </w:rPr>
        <w:t xml:space="preserve">объема </w:t>
      </w:r>
      <w:r w:rsidRPr="00E65E53">
        <w:rPr>
          <w:rFonts w:ascii="Myriad Pro SemiExt" w:hAnsi="Myriad Pro SemiExt"/>
          <w:sz w:val="22"/>
          <w:szCs w:val="22"/>
        </w:rPr>
        <w:t xml:space="preserve">личных продаж и </w:t>
      </w:r>
      <w:r w:rsidRPr="00E65E53">
        <w:rPr>
          <w:rFonts w:ascii="Myriad Pro SemiExt" w:hAnsi="Myriad Pro SemiExt"/>
          <w:b/>
          <w:sz w:val="22"/>
          <w:szCs w:val="22"/>
        </w:rPr>
        <w:t xml:space="preserve">продаж </w:t>
      </w:r>
      <w:r w:rsidRPr="00E65E53">
        <w:rPr>
          <w:rFonts w:ascii="Myriad Pro SemiExt" w:hAnsi="Myriad Pro SemiExt"/>
          <w:sz w:val="22"/>
          <w:szCs w:val="22"/>
        </w:rPr>
        <w:t xml:space="preserve">Вашей Компании; </w:t>
      </w:r>
    </w:p>
    <w:p w:rsidR="00E65E53" w:rsidRDefault="003132E7" w:rsidP="003132E7">
      <w:pPr>
        <w:numPr>
          <w:ilvl w:val="0"/>
          <w:numId w:val="39"/>
        </w:numPr>
        <w:ind w:left="357" w:hanging="357"/>
        <w:jc w:val="both"/>
        <w:rPr>
          <w:rFonts w:ascii="Myriad Pro SemiExt" w:hAnsi="Myriad Pro SemiExt"/>
          <w:sz w:val="22"/>
          <w:szCs w:val="22"/>
        </w:rPr>
      </w:pPr>
      <w:r w:rsidRPr="00E65E53">
        <w:rPr>
          <w:rFonts w:ascii="Myriad Pro SemiExt" w:hAnsi="Myriad Pro SemiExt"/>
          <w:sz w:val="22"/>
          <w:szCs w:val="22"/>
        </w:rPr>
        <w:t>Снятие личных ограничений по сумме кон</w:t>
      </w:r>
      <w:r w:rsidR="00E65E53">
        <w:rPr>
          <w:rFonts w:ascii="Myriad Pro SemiExt" w:hAnsi="Myriad Pro SemiExt"/>
          <w:sz w:val="22"/>
          <w:szCs w:val="22"/>
        </w:rPr>
        <w:t>тракта и выход на новый уровень</w:t>
      </w:r>
    </w:p>
    <w:p w:rsidR="003132E7" w:rsidRPr="00E65E53" w:rsidRDefault="00E65E53" w:rsidP="00E65E53">
      <w:pPr>
        <w:jc w:val="both"/>
        <w:rPr>
          <w:rFonts w:ascii="Myriad Pro SemiExt" w:hAnsi="Myriad Pro SemiExt"/>
          <w:sz w:val="22"/>
          <w:szCs w:val="22"/>
        </w:rPr>
      </w:pPr>
      <w:r>
        <w:rPr>
          <w:rFonts w:ascii="Myriad Pro SemiExt" w:hAnsi="Myriad Pro SemiExt"/>
          <w:sz w:val="22"/>
          <w:szCs w:val="22"/>
        </w:rPr>
        <w:t xml:space="preserve">       </w:t>
      </w:r>
      <w:r w:rsidR="003132E7" w:rsidRPr="00E65E53">
        <w:rPr>
          <w:rFonts w:ascii="Myriad Pro SemiExt" w:hAnsi="Myriad Pro SemiExt"/>
          <w:sz w:val="22"/>
          <w:szCs w:val="22"/>
        </w:rPr>
        <w:t>заключения контрактов</w:t>
      </w:r>
    </w:p>
    <w:p w:rsidR="00E65E53" w:rsidRDefault="003132E7" w:rsidP="003132E7">
      <w:pPr>
        <w:numPr>
          <w:ilvl w:val="0"/>
          <w:numId w:val="39"/>
        </w:numPr>
        <w:ind w:left="357" w:hanging="357"/>
        <w:jc w:val="both"/>
        <w:rPr>
          <w:rFonts w:ascii="Myriad Pro SemiExt" w:hAnsi="Myriad Pro SemiExt"/>
          <w:sz w:val="22"/>
          <w:szCs w:val="22"/>
        </w:rPr>
      </w:pPr>
      <w:r w:rsidRPr="00E65E53">
        <w:rPr>
          <w:rFonts w:ascii="Myriad Pro SemiExt" w:hAnsi="Myriad Pro SemiExt"/>
          <w:sz w:val="22"/>
          <w:szCs w:val="22"/>
        </w:rPr>
        <w:t>Освоение технологий, позволяющих вести перег</w:t>
      </w:r>
      <w:r w:rsidR="00E65E53">
        <w:rPr>
          <w:rFonts w:ascii="Myriad Pro SemiExt" w:hAnsi="Myriad Pro SemiExt"/>
          <w:sz w:val="22"/>
          <w:szCs w:val="22"/>
        </w:rPr>
        <w:t>оворы о большой цене и дожимать</w:t>
      </w:r>
    </w:p>
    <w:p w:rsidR="003132E7" w:rsidRPr="00E65E53" w:rsidRDefault="00E65E53" w:rsidP="00E65E53">
      <w:pPr>
        <w:jc w:val="both"/>
        <w:rPr>
          <w:rFonts w:ascii="Myriad Pro SemiExt" w:hAnsi="Myriad Pro SemiExt"/>
          <w:sz w:val="22"/>
          <w:szCs w:val="22"/>
        </w:rPr>
      </w:pPr>
      <w:r>
        <w:rPr>
          <w:rFonts w:ascii="Myriad Pro SemiExt" w:hAnsi="Myriad Pro SemiExt"/>
          <w:sz w:val="22"/>
          <w:szCs w:val="22"/>
        </w:rPr>
        <w:t xml:space="preserve">       </w:t>
      </w:r>
      <w:r w:rsidR="003132E7" w:rsidRPr="00E65E53">
        <w:rPr>
          <w:rFonts w:ascii="Myriad Pro SemiExt" w:hAnsi="Myriad Pro SemiExt"/>
          <w:sz w:val="22"/>
          <w:szCs w:val="22"/>
        </w:rPr>
        <w:t xml:space="preserve">крупные сделки  </w:t>
      </w:r>
    </w:p>
    <w:p w:rsidR="00E65E53" w:rsidRPr="00785D64" w:rsidRDefault="003132E7" w:rsidP="000A64AB">
      <w:pPr>
        <w:jc w:val="center"/>
        <w:rPr>
          <w:rFonts w:ascii="a_RubricaCn" w:hAnsi="a_RubricaCn"/>
          <w:sz w:val="28"/>
          <w:szCs w:val="28"/>
        </w:rPr>
      </w:pPr>
      <w:r w:rsidRPr="00785D64">
        <w:rPr>
          <w:rFonts w:ascii="a_RubricaCn" w:hAnsi="a_RubricaCn"/>
          <w:sz w:val="28"/>
          <w:szCs w:val="28"/>
        </w:rPr>
        <w:t>Важнейшей составной частью тренинга являетс</w:t>
      </w:r>
      <w:r w:rsidR="00E65E53" w:rsidRPr="00785D64">
        <w:rPr>
          <w:rFonts w:ascii="a_RubricaCn" w:hAnsi="a_RubricaCn"/>
          <w:sz w:val="28"/>
          <w:szCs w:val="28"/>
        </w:rPr>
        <w:t>я отработка действий менеджеров</w:t>
      </w:r>
    </w:p>
    <w:p w:rsidR="003132E7" w:rsidRPr="00785D64" w:rsidRDefault="003132E7" w:rsidP="00E65E53">
      <w:pPr>
        <w:jc w:val="center"/>
        <w:rPr>
          <w:rFonts w:ascii="a_RubricaCn" w:hAnsi="a_RubricaCn"/>
          <w:sz w:val="28"/>
          <w:szCs w:val="28"/>
        </w:rPr>
      </w:pPr>
      <w:r w:rsidRPr="00785D64">
        <w:rPr>
          <w:rFonts w:ascii="a_RubricaCn" w:hAnsi="a_RubricaCn"/>
          <w:sz w:val="28"/>
          <w:szCs w:val="28"/>
        </w:rPr>
        <w:t>в реальных ситуациях, возникающих в ходе переговоров:</w:t>
      </w:r>
    </w:p>
    <w:p w:rsidR="003132E7" w:rsidRPr="00E65E53" w:rsidRDefault="00C96995" w:rsidP="003132E7">
      <w:pPr>
        <w:numPr>
          <w:ilvl w:val="0"/>
          <w:numId w:val="40"/>
        </w:numPr>
        <w:tabs>
          <w:tab w:val="clear" w:pos="360"/>
          <w:tab w:val="num" w:pos="284"/>
          <w:tab w:val="left" w:pos="993"/>
        </w:tabs>
        <w:ind w:left="709" w:firstLine="0"/>
        <w:jc w:val="both"/>
        <w:rPr>
          <w:rFonts w:ascii="Myriad Pro SemiExt" w:hAnsi="Myriad Pro SemiExt"/>
          <w:i/>
          <w:color w:val="FFFFFF"/>
          <w:sz w:val="24"/>
          <w:szCs w:val="24"/>
        </w:rPr>
      </w:pPr>
      <w:r w:rsidRPr="00C96995">
        <w:rPr>
          <w:rFonts w:ascii="Myriad Pro SemiExt" w:hAnsi="Myriad Pro SemiExt"/>
          <w:caps/>
          <w:noProof/>
          <w:color w:val="FFFFFF"/>
          <w:sz w:val="24"/>
          <w:szCs w:val="24"/>
        </w:rPr>
        <w:pict>
          <v:rect id="_x0000_s1033" style="position:absolute;left:0;text-align:left;margin-left:-.95pt;margin-top:2.2pt;width:530.25pt;height:12pt;flip:x;z-index:-251663872" stroked="f" strokeweight="1pt">
            <v:fill opacity="0" color2="maroon" rotate="t" angle="-90" focus="100%" type="gradient"/>
            <v:stroke dashstyle="dash"/>
            <v:shadow color="#868686" offset="5pt" offset2="6pt"/>
          </v:rect>
        </w:pict>
      </w:r>
      <w:r w:rsidR="003132E7" w:rsidRPr="00E65E53">
        <w:rPr>
          <w:rFonts w:ascii="Myriad Pro SemiExt" w:hAnsi="Myriad Pro SemiExt"/>
          <w:i/>
          <w:color w:val="FFFFFF"/>
          <w:sz w:val="24"/>
          <w:szCs w:val="24"/>
        </w:rPr>
        <w:t>Тренинг ухода от доминирования</w:t>
      </w:r>
    </w:p>
    <w:p w:rsidR="003132E7" w:rsidRPr="00E65E53" w:rsidRDefault="00C96995" w:rsidP="003132E7">
      <w:pPr>
        <w:numPr>
          <w:ilvl w:val="0"/>
          <w:numId w:val="40"/>
        </w:numPr>
        <w:tabs>
          <w:tab w:val="clear" w:pos="360"/>
          <w:tab w:val="num" w:pos="284"/>
          <w:tab w:val="left" w:pos="993"/>
        </w:tabs>
        <w:ind w:left="709" w:firstLine="0"/>
        <w:jc w:val="both"/>
        <w:rPr>
          <w:rFonts w:ascii="Myriad Pro SemiExt" w:hAnsi="Myriad Pro SemiExt"/>
          <w:i/>
          <w:color w:val="FFFFFF"/>
          <w:sz w:val="24"/>
          <w:szCs w:val="24"/>
        </w:rPr>
      </w:pPr>
      <w:r w:rsidRPr="00C96995">
        <w:rPr>
          <w:rFonts w:ascii="Myriad Pro SemiExt" w:hAnsi="Myriad Pro SemiExt"/>
          <w:caps/>
          <w:noProof/>
          <w:color w:val="FFFFFF"/>
          <w:sz w:val="24"/>
          <w:szCs w:val="24"/>
        </w:rPr>
        <w:pict>
          <v:rect id="_x0000_s1034" style="position:absolute;left:0;text-align:left;margin-left:-.95pt;margin-top:2pt;width:530.25pt;height:12pt;flip:x;z-index:-251662848" stroked="f" strokeweight="1pt">
            <v:fill opacity="0" color2="maroon" rotate="t" angle="-90" focus="100%" type="gradient"/>
            <v:stroke dashstyle="dash"/>
            <v:shadow color="#868686" offset="5pt" offset2="6pt"/>
          </v:rect>
        </w:pict>
      </w:r>
      <w:r w:rsidR="003132E7" w:rsidRPr="00E65E53">
        <w:rPr>
          <w:rFonts w:ascii="Myriad Pro SemiExt" w:hAnsi="Myriad Pro SemiExt"/>
          <w:i/>
          <w:color w:val="FFFFFF"/>
          <w:sz w:val="24"/>
          <w:szCs w:val="24"/>
        </w:rPr>
        <w:t>Тренинг жестких переговоров</w:t>
      </w:r>
    </w:p>
    <w:p w:rsidR="003132E7" w:rsidRPr="00E65E53" w:rsidRDefault="00C96995" w:rsidP="003132E7">
      <w:pPr>
        <w:numPr>
          <w:ilvl w:val="0"/>
          <w:numId w:val="40"/>
        </w:numPr>
        <w:tabs>
          <w:tab w:val="clear" w:pos="360"/>
          <w:tab w:val="num" w:pos="284"/>
          <w:tab w:val="left" w:pos="993"/>
        </w:tabs>
        <w:ind w:left="709" w:firstLine="0"/>
        <w:jc w:val="both"/>
        <w:rPr>
          <w:rFonts w:ascii="Myriad Pro SemiExt" w:hAnsi="Myriad Pro SemiExt"/>
          <w:i/>
          <w:color w:val="FFFFFF"/>
          <w:sz w:val="24"/>
          <w:szCs w:val="24"/>
        </w:rPr>
      </w:pPr>
      <w:r w:rsidRPr="00C96995">
        <w:rPr>
          <w:rFonts w:ascii="Myriad Pro SemiExt" w:hAnsi="Myriad Pro SemiExt"/>
          <w:caps/>
          <w:noProof/>
          <w:color w:val="FFFFFF"/>
          <w:sz w:val="24"/>
          <w:szCs w:val="24"/>
        </w:rPr>
        <w:pict>
          <v:rect id="_x0000_s1035" style="position:absolute;left:0;text-align:left;margin-left:-.95pt;margin-top:1.85pt;width:530.25pt;height:12pt;flip:x;z-index:-251661824" stroked="f" strokeweight="1pt">
            <v:fill opacity="0" color2="maroon" rotate="t" angle="-90" focus="100%" type="gradient"/>
            <v:stroke dashstyle="dash"/>
            <v:shadow color="#868686" offset="5pt" offset2="6pt"/>
          </v:rect>
        </w:pict>
      </w:r>
      <w:r w:rsidR="003132E7" w:rsidRPr="00E65E53">
        <w:rPr>
          <w:rFonts w:ascii="Myriad Pro SemiExt" w:hAnsi="Myriad Pro SemiExt"/>
          <w:i/>
          <w:color w:val="FFFFFF"/>
          <w:sz w:val="24"/>
          <w:szCs w:val="24"/>
        </w:rPr>
        <w:t>Тренинг отстройки от конкурентов</w:t>
      </w:r>
    </w:p>
    <w:p w:rsidR="003132E7" w:rsidRPr="00E65E53" w:rsidRDefault="00C96995" w:rsidP="003132E7">
      <w:pPr>
        <w:numPr>
          <w:ilvl w:val="0"/>
          <w:numId w:val="40"/>
        </w:numPr>
        <w:tabs>
          <w:tab w:val="clear" w:pos="360"/>
          <w:tab w:val="num" w:pos="284"/>
          <w:tab w:val="left" w:pos="993"/>
        </w:tabs>
        <w:ind w:left="709" w:firstLine="0"/>
        <w:jc w:val="both"/>
        <w:rPr>
          <w:rFonts w:ascii="Myriad Pro SemiExt" w:hAnsi="Myriad Pro SemiExt"/>
          <w:i/>
          <w:color w:val="FFFFFF"/>
          <w:sz w:val="24"/>
          <w:szCs w:val="24"/>
        </w:rPr>
      </w:pPr>
      <w:r w:rsidRPr="00C96995">
        <w:rPr>
          <w:rFonts w:ascii="Myriad Pro SemiExt" w:hAnsi="Myriad Pro SemiExt"/>
          <w:caps/>
          <w:noProof/>
          <w:color w:val="FFFFFF"/>
          <w:sz w:val="24"/>
          <w:szCs w:val="24"/>
        </w:rPr>
        <w:pict>
          <v:rect id="_x0000_s1036" style="position:absolute;left:0;text-align:left;margin-left:-.95pt;margin-top:1.75pt;width:530.25pt;height:12pt;flip:x;z-index:-251660800" stroked="f" strokeweight="1pt">
            <v:fill opacity="0" color2="maroon" rotate="t" angle="-90" focus="100%" type="gradient"/>
            <v:stroke dashstyle="dash"/>
            <v:shadow color="#868686" offset="5pt" offset2="6pt"/>
          </v:rect>
        </w:pict>
      </w:r>
      <w:r w:rsidR="003132E7" w:rsidRPr="00E65E53">
        <w:rPr>
          <w:rFonts w:ascii="Myriad Pro SemiExt" w:hAnsi="Myriad Pro SemiExt"/>
          <w:i/>
          <w:color w:val="FFFFFF"/>
          <w:sz w:val="24"/>
          <w:szCs w:val="24"/>
        </w:rPr>
        <w:t>Тренинг финального «</w:t>
      </w:r>
      <w:proofErr w:type="spellStart"/>
      <w:r w:rsidR="003132E7" w:rsidRPr="00E65E53">
        <w:rPr>
          <w:rFonts w:ascii="Myriad Pro SemiExt" w:hAnsi="Myriad Pro SemiExt"/>
          <w:i/>
          <w:color w:val="FFFFFF"/>
          <w:sz w:val="24"/>
          <w:szCs w:val="24"/>
        </w:rPr>
        <w:t>дожима</w:t>
      </w:r>
      <w:proofErr w:type="spellEnd"/>
      <w:r w:rsidR="003132E7" w:rsidRPr="00E65E53">
        <w:rPr>
          <w:rFonts w:ascii="Myriad Pro SemiExt" w:hAnsi="Myriad Pro SemiExt"/>
          <w:i/>
          <w:color w:val="FFFFFF"/>
          <w:sz w:val="24"/>
          <w:szCs w:val="24"/>
        </w:rPr>
        <w:t>»</w:t>
      </w:r>
    </w:p>
    <w:p w:rsidR="009D3E91" w:rsidRPr="008B77ED" w:rsidRDefault="009C6540" w:rsidP="009D3E91">
      <w:pPr>
        <w:ind w:firstLine="567"/>
        <w:jc w:val="both"/>
        <w:rPr>
          <w:rFonts w:ascii="Myriad Pro SemiExt" w:hAnsi="Myriad Pro SemiExt"/>
          <w:sz w:val="22"/>
          <w:szCs w:val="22"/>
        </w:rPr>
      </w:pPr>
      <w:r w:rsidRPr="009C6540">
        <w:rPr>
          <w:rFonts w:ascii="Myriad Pro SemiExt" w:hAnsi="Myriad Pro SemiExt"/>
          <w:sz w:val="22"/>
          <w:szCs w:val="22"/>
        </w:rPr>
        <w:t xml:space="preserve">Ведущий семинара – </w:t>
      </w:r>
      <w:r w:rsidRPr="009C6540">
        <w:rPr>
          <w:rFonts w:ascii="Myriad Pro SemiExt" w:hAnsi="Myriad Pro SemiExt"/>
          <w:b/>
          <w:sz w:val="22"/>
          <w:szCs w:val="22"/>
        </w:rPr>
        <w:t>Константин Александрович Бакшт</w:t>
      </w:r>
      <w:r w:rsidRPr="009C6540">
        <w:rPr>
          <w:rFonts w:ascii="Myriad Pro SemiExt" w:hAnsi="Myriad Pro SemiExt"/>
          <w:sz w:val="22"/>
          <w:szCs w:val="22"/>
        </w:rPr>
        <w:t xml:space="preserve">. За его плечами – </w:t>
      </w:r>
      <w:proofErr w:type="spellStart"/>
      <w:proofErr w:type="gramStart"/>
      <w:r w:rsidRPr="009C6540">
        <w:rPr>
          <w:rFonts w:ascii="Myriad Pro SemiExt" w:hAnsi="Myriad Pro SemiExt"/>
          <w:sz w:val="22"/>
          <w:szCs w:val="22"/>
        </w:rPr>
        <w:t>двадцатидвух</w:t>
      </w:r>
      <w:proofErr w:type="spellEnd"/>
      <w:r w:rsidRPr="009C6540">
        <w:rPr>
          <w:rFonts w:ascii="Myriad Pro SemiExt" w:hAnsi="Myriad Pro SemiExt"/>
          <w:sz w:val="22"/>
          <w:szCs w:val="22"/>
        </w:rPr>
        <w:t xml:space="preserve"> летний</w:t>
      </w:r>
      <w:proofErr w:type="gramEnd"/>
      <w:r w:rsidRPr="009C6540">
        <w:rPr>
          <w:rFonts w:ascii="Myriad Pro SemiExt" w:hAnsi="Myriad Pro SemiExt"/>
          <w:sz w:val="22"/>
          <w:szCs w:val="22"/>
        </w:rPr>
        <w:t xml:space="preserve"> опыт личных продаж, семнадцатилетний опыт управления и ведения собственного бизнеса, одиннадцатилетний опыт бизнес-консультанта и бизнес-тренера. Его специализация – построение систем корпоративных продаж «под ключ» (более </w:t>
      </w:r>
      <w:r w:rsidRPr="009C6540">
        <w:rPr>
          <w:rFonts w:ascii="Myriad Pro SemiExt" w:hAnsi="Myriad Pro SemiExt"/>
          <w:b/>
          <w:sz w:val="22"/>
          <w:szCs w:val="22"/>
        </w:rPr>
        <w:t>3</w:t>
      </w:r>
      <w:r w:rsidR="00785D64">
        <w:rPr>
          <w:rFonts w:ascii="Myriad Pro SemiExt" w:hAnsi="Myriad Pro SemiExt"/>
          <w:b/>
          <w:sz w:val="22"/>
          <w:szCs w:val="22"/>
        </w:rPr>
        <w:t>5</w:t>
      </w:r>
      <w:r w:rsidRPr="009C6540">
        <w:rPr>
          <w:rFonts w:ascii="Myriad Pro SemiExt" w:hAnsi="Myriad Pro SemiExt"/>
          <w:b/>
          <w:sz w:val="22"/>
          <w:szCs w:val="22"/>
        </w:rPr>
        <w:t xml:space="preserve">0 </w:t>
      </w:r>
      <w:r w:rsidRPr="009C6540">
        <w:rPr>
          <w:rFonts w:ascii="Myriad Pro SemiExt" w:hAnsi="Myriad Pro SemiExt"/>
          <w:sz w:val="22"/>
          <w:szCs w:val="22"/>
        </w:rPr>
        <w:t xml:space="preserve">реализованных проектов в регионах России и странах СНГ). Константин Бакшт </w:t>
      </w:r>
      <w:r w:rsidRPr="00785D64">
        <w:rPr>
          <w:rFonts w:ascii="Myriad Pro SemiExt" w:hAnsi="Myriad Pro SemiExt"/>
          <w:b/>
          <w:sz w:val="22"/>
          <w:szCs w:val="22"/>
        </w:rPr>
        <w:t xml:space="preserve">- автор </w:t>
      </w:r>
      <w:r w:rsidR="00785D64" w:rsidRPr="00785D64">
        <w:rPr>
          <w:rFonts w:ascii="Myriad Pro SemiExt" w:hAnsi="Myriad Pro SemiExt"/>
          <w:b/>
          <w:sz w:val="22"/>
          <w:szCs w:val="22"/>
        </w:rPr>
        <w:t xml:space="preserve">9 </w:t>
      </w:r>
      <w:r w:rsidRPr="00785D64">
        <w:rPr>
          <w:rFonts w:ascii="Myriad Pro SemiExt" w:hAnsi="Myriad Pro SemiExt"/>
          <w:b/>
          <w:sz w:val="22"/>
          <w:szCs w:val="22"/>
        </w:rPr>
        <w:t>деловых бестселлеров</w:t>
      </w:r>
      <w:r w:rsidRPr="009C6540">
        <w:rPr>
          <w:rFonts w:ascii="Myriad Pro SemiExt" w:hAnsi="Myriad Pro SemiExt"/>
          <w:sz w:val="22"/>
          <w:szCs w:val="22"/>
        </w:rPr>
        <w:t xml:space="preserve">: </w:t>
      </w:r>
      <w:r w:rsidR="00785D64" w:rsidRPr="00785D64">
        <w:rPr>
          <w:rFonts w:ascii="Myriad Pro SemiExt" w:hAnsi="Myriad Pro SemiExt"/>
          <w:sz w:val="22"/>
          <w:szCs w:val="22"/>
        </w:rPr>
        <w:t>«Построение отдела продаж: с «нуля» до максимальных результатов», «Боевые команды продаж», «Как загубить собственный бизнес: вредные советы российским предпринимателям», «Большие контракты»</w:t>
      </w:r>
      <w:proofErr w:type="gramStart"/>
      <w:r w:rsidR="00785D64" w:rsidRPr="00785D64">
        <w:rPr>
          <w:rFonts w:ascii="Myriad Pro SemiExt" w:hAnsi="Myriad Pro SemiExt"/>
          <w:sz w:val="22"/>
          <w:szCs w:val="22"/>
        </w:rPr>
        <w:t>,«</w:t>
      </w:r>
      <w:proofErr w:type="gramEnd"/>
      <w:r w:rsidR="00785D64" w:rsidRPr="00785D64">
        <w:rPr>
          <w:rFonts w:ascii="Myriad Pro SemiExt" w:hAnsi="Myriad Pro SemiExt"/>
          <w:sz w:val="22"/>
          <w:szCs w:val="22"/>
        </w:rPr>
        <w:t xml:space="preserve">Усиление продаж», «Вкус жизни», «Построение бизнеса услуг: с "нуля" до доминирования на рынке», «Охота за головами. Технологии эффективного набора кадров. Конкурс, дефицит, вербовка, кадровый </w:t>
      </w:r>
      <w:proofErr w:type="spellStart"/>
      <w:r w:rsidR="00785D64" w:rsidRPr="00785D64">
        <w:rPr>
          <w:rFonts w:ascii="Myriad Pro SemiExt" w:hAnsi="Myriad Pro SemiExt"/>
          <w:sz w:val="22"/>
          <w:szCs w:val="22"/>
        </w:rPr>
        <w:t>ассессмент</w:t>
      </w:r>
      <w:proofErr w:type="spellEnd"/>
      <w:r w:rsidR="00785D64" w:rsidRPr="00785D64">
        <w:rPr>
          <w:rFonts w:ascii="Myriad Pro SemiExt" w:hAnsi="Myriad Pro SemiExt"/>
          <w:sz w:val="22"/>
          <w:szCs w:val="22"/>
        </w:rPr>
        <w:t xml:space="preserve">», «Продажи и производство: враги или партнеры», «Ежедневник. Система Константина Бакшта», «Построение отдела продаж: </w:t>
      </w:r>
      <w:proofErr w:type="spellStart"/>
      <w:r w:rsidR="00785D64" w:rsidRPr="00785D64">
        <w:rPr>
          <w:rFonts w:ascii="Myriad Pro SemiExt" w:hAnsi="Myriad Pro SemiExt"/>
          <w:sz w:val="22"/>
          <w:szCs w:val="22"/>
        </w:rPr>
        <w:t>Ultimate</w:t>
      </w:r>
      <w:proofErr w:type="spellEnd"/>
      <w:r w:rsidR="00785D64" w:rsidRPr="00785D64">
        <w:rPr>
          <w:rFonts w:ascii="Myriad Pro SemiExt" w:hAnsi="Myriad Pro SemiExt"/>
          <w:sz w:val="22"/>
          <w:szCs w:val="22"/>
        </w:rPr>
        <w:t xml:space="preserve"> </w:t>
      </w:r>
      <w:proofErr w:type="spellStart"/>
      <w:r w:rsidR="00785D64" w:rsidRPr="00785D64">
        <w:rPr>
          <w:rFonts w:ascii="Myriad Pro SemiExt" w:hAnsi="Myriad Pro SemiExt"/>
          <w:sz w:val="22"/>
          <w:szCs w:val="22"/>
        </w:rPr>
        <w:t>Edition</w:t>
      </w:r>
      <w:proofErr w:type="spellEnd"/>
      <w:r w:rsidR="00785D64" w:rsidRPr="00785D64">
        <w:rPr>
          <w:rFonts w:ascii="Myriad Pro SemiExt" w:hAnsi="Myriad Pro SemiExt"/>
          <w:sz w:val="22"/>
          <w:szCs w:val="22"/>
        </w:rPr>
        <w:t xml:space="preserve">» (ИД «Питер», 2005-2015, тираж </w:t>
      </w:r>
      <w:r w:rsidR="00785D64" w:rsidRPr="00785D64">
        <w:rPr>
          <w:rFonts w:ascii="Myriad Pro SemiExt" w:hAnsi="Myriad Pro SemiExt"/>
          <w:b/>
          <w:sz w:val="22"/>
          <w:szCs w:val="22"/>
        </w:rPr>
        <w:t>более 350 000 экз.)</w:t>
      </w:r>
      <w:r w:rsidR="00785D64">
        <w:rPr>
          <w:rFonts w:ascii="Myriad Pro SemiExt" w:hAnsi="Myriad Pro SemiExt"/>
          <w:sz w:val="22"/>
          <w:szCs w:val="22"/>
        </w:rPr>
        <w:t xml:space="preserve"> </w:t>
      </w:r>
      <w:r w:rsidR="009D3E91" w:rsidRPr="00A13CE7">
        <w:rPr>
          <w:rFonts w:ascii="Myriad Pro SemiExt" w:hAnsi="Myriad Pro SemiExt"/>
          <w:sz w:val="22"/>
          <w:szCs w:val="22"/>
        </w:rPr>
        <w:t xml:space="preserve">Книга </w:t>
      </w:r>
      <w:r w:rsidR="009D3E91" w:rsidRPr="008B77ED">
        <w:rPr>
          <w:rFonts w:ascii="Myriad Pro SemiExt" w:hAnsi="Myriad Pro SemiExt"/>
          <w:b/>
          <w:sz w:val="22"/>
          <w:szCs w:val="22"/>
        </w:rPr>
        <w:t>«Большие контракты»</w:t>
      </w:r>
      <w:r w:rsidR="009D3E91">
        <w:rPr>
          <w:rFonts w:ascii="Myriad Pro SemiExt" w:hAnsi="Myriad Pro SemiExt"/>
          <w:sz w:val="22"/>
          <w:szCs w:val="22"/>
        </w:rPr>
        <w:t xml:space="preserve"> </w:t>
      </w:r>
      <w:r w:rsidR="009D3E91" w:rsidRPr="00A13CE7">
        <w:rPr>
          <w:rFonts w:ascii="Myriad Pro SemiExt" w:hAnsi="Myriad Pro SemiExt"/>
          <w:sz w:val="22"/>
          <w:szCs w:val="22"/>
        </w:rPr>
        <w:t>адресована всем, кто участвует в переговорах и продажах любого уровня: от директоров Компаний, руководителей и собственников бизнеса (для которых она будет ПОЛЕЗНЕЙШИМ ПРАКТИЧЕСКИМ РУКОВОДСТВОМ К ДЕЙСТВИЮ) - до начинающих менеджеров по продажам (пуст</w:t>
      </w:r>
      <w:r w:rsidR="009D3E91">
        <w:rPr>
          <w:rFonts w:ascii="Myriad Pro SemiExt" w:hAnsi="Myriad Pro SemiExt"/>
          <w:sz w:val="22"/>
          <w:szCs w:val="22"/>
        </w:rPr>
        <w:t>ь знают, куда им расти!)</w:t>
      </w:r>
    </w:p>
    <w:p w:rsidR="00700548" w:rsidRPr="00700548" w:rsidRDefault="003132E7" w:rsidP="005857FC">
      <w:pPr>
        <w:jc w:val="center"/>
        <w:rPr>
          <w:rFonts w:ascii="Myriad Pro SemiExt" w:hAnsi="Myriad Pro SemiExt"/>
          <w:b/>
          <w:color w:val="800000"/>
          <w:sz w:val="24"/>
          <w:szCs w:val="24"/>
        </w:rPr>
      </w:pPr>
      <w:r w:rsidRPr="00700548">
        <w:rPr>
          <w:rFonts w:ascii="Myriad Pro SemiExt" w:hAnsi="Myriad Pro SemiExt"/>
          <w:b/>
          <w:color w:val="800000"/>
          <w:sz w:val="24"/>
          <w:szCs w:val="24"/>
        </w:rPr>
        <w:t>Поз</w:t>
      </w:r>
      <w:r w:rsidR="00710DFA">
        <w:rPr>
          <w:rFonts w:ascii="Myriad Pro SemiExt" w:hAnsi="Myriad Pro SemiExt"/>
          <w:b/>
          <w:color w:val="800000"/>
          <w:sz w:val="24"/>
          <w:szCs w:val="24"/>
        </w:rPr>
        <w:t xml:space="preserve">воните нам по телефонам </w:t>
      </w:r>
      <w:r w:rsidR="00785D64">
        <w:rPr>
          <w:rFonts w:ascii="Myriad Pro SemiExt" w:hAnsi="Myriad Pro SemiExt"/>
          <w:b/>
          <w:color w:val="800000"/>
          <w:sz w:val="24"/>
          <w:szCs w:val="24"/>
        </w:rPr>
        <w:t xml:space="preserve">8 </w:t>
      </w:r>
      <w:r w:rsidR="00710DFA" w:rsidRPr="009C6540">
        <w:rPr>
          <w:rFonts w:ascii="Myriad Pro SemiExt" w:hAnsi="Myriad Pro SemiExt"/>
          <w:b/>
          <w:color w:val="800000"/>
          <w:sz w:val="24"/>
          <w:szCs w:val="24"/>
        </w:rPr>
        <w:t xml:space="preserve">(495) </w:t>
      </w:r>
      <w:r w:rsidR="009C6540" w:rsidRPr="009C6540">
        <w:rPr>
          <w:rFonts w:ascii="Myriad Pro SemiExt" w:hAnsi="Myriad Pro SemiExt"/>
          <w:b/>
          <w:color w:val="800000"/>
          <w:sz w:val="24"/>
          <w:szCs w:val="24"/>
        </w:rPr>
        <w:t>249-49-00</w:t>
      </w:r>
      <w:r w:rsidR="00710DFA">
        <w:rPr>
          <w:rFonts w:ascii="Myriad Pro SemiExt" w:hAnsi="Myriad Pro SemiExt"/>
          <w:b/>
          <w:color w:val="800000"/>
          <w:sz w:val="24"/>
          <w:szCs w:val="24"/>
        </w:rPr>
        <w:t xml:space="preserve">; </w:t>
      </w:r>
      <w:r w:rsidR="009C6540" w:rsidRPr="009C6540">
        <w:rPr>
          <w:rFonts w:ascii="Myriad Pro SemiExt" w:hAnsi="Myriad Pro SemiExt"/>
          <w:b/>
          <w:color w:val="800000"/>
          <w:sz w:val="24"/>
          <w:szCs w:val="24"/>
        </w:rPr>
        <w:t>8 </w:t>
      </w:r>
      <w:r w:rsidR="009D3E91">
        <w:rPr>
          <w:rFonts w:asciiTheme="minorHAnsi" w:hAnsiTheme="minorHAnsi"/>
          <w:b/>
          <w:color w:val="800000"/>
          <w:sz w:val="24"/>
          <w:szCs w:val="24"/>
        </w:rPr>
        <w:t>(</w:t>
      </w:r>
      <w:r w:rsidR="009C6540" w:rsidRPr="009C6540">
        <w:rPr>
          <w:rFonts w:ascii="Myriad Pro SemiExt" w:hAnsi="Myriad Pro SemiExt"/>
          <w:b/>
          <w:color w:val="800000"/>
          <w:sz w:val="24"/>
          <w:szCs w:val="24"/>
        </w:rPr>
        <w:t>800</w:t>
      </w:r>
      <w:r w:rsidR="009D3E91">
        <w:rPr>
          <w:rFonts w:asciiTheme="minorHAnsi" w:hAnsiTheme="minorHAnsi"/>
          <w:b/>
          <w:color w:val="800000"/>
          <w:sz w:val="24"/>
          <w:szCs w:val="24"/>
        </w:rPr>
        <w:t>)</w:t>
      </w:r>
      <w:r w:rsidR="009D3E91">
        <w:rPr>
          <w:rFonts w:ascii="Myriad Pro SemiExt" w:hAnsi="Myriad Pro SemiExt"/>
          <w:b/>
          <w:color w:val="800000"/>
          <w:sz w:val="24"/>
          <w:szCs w:val="24"/>
        </w:rPr>
        <w:t> 100</w:t>
      </w:r>
      <w:r w:rsidR="009D3E91">
        <w:rPr>
          <w:rFonts w:asciiTheme="minorHAnsi" w:hAnsiTheme="minorHAnsi"/>
          <w:b/>
          <w:color w:val="800000"/>
          <w:sz w:val="24"/>
          <w:szCs w:val="24"/>
        </w:rPr>
        <w:t>-</w:t>
      </w:r>
      <w:r w:rsidR="009D3E91">
        <w:rPr>
          <w:rFonts w:ascii="Myriad Pro SemiExt" w:hAnsi="Myriad Pro SemiExt"/>
          <w:b/>
          <w:color w:val="800000"/>
          <w:sz w:val="24"/>
          <w:szCs w:val="24"/>
        </w:rPr>
        <w:t>18</w:t>
      </w:r>
      <w:r w:rsidR="009D3E91">
        <w:rPr>
          <w:rFonts w:asciiTheme="minorHAnsi" w:hAnsiTheme="minorHAnsi"/>
          <w:b/>
          <w:color w:val="800000"/>
          <w:sz w:val="24"/>
          <w:szCs w:val="24"/>
        </w:rPr>
        <w:t>-</w:t>
      </w:r>
      <w:r w:rsidR="009C6540" w:rsidRPr="009C6540">
        <w:rPr>
          <w:rFonts w:ascii="Myriad Pro SemiExt" w:hAnsi="Myriad Pro SemiExt"/>
          <w:b/>
          <w:color w:val="800000"/>
          <w:sz w:val="24"/>
          <w:szCs w:val="24"/>
        </w:rPr>
        <w:t>16</w:t>
      </w:r>
      <w:r w:rsidR="00700548" w:rsidRPr="00700548">
        <w:rPr>
          <w:rFonts w:ascii="Myriad Pro SemiExt" w:hAnsi="Myriad Pro SemiExt"/>
          <w:b/>
          <w:color w:val="800000"/>
          <w:sz w:val="24"/>
          <w:szCs w:val="24"/>
        </w:rPr>
        <w:t>,</w:t>
      </w:r>
    </w:p>
    <w:p w:rsidR="00083653" w:rsidRPr="009D3E91" w:rsidRDefault="003132E7" w:rsidP="009D3E91">
      <w:pPr>
        <w:jc w:val="center"/>
        <w:rPr>
          <w:rFonts w:ascii="Myriad Pro SemiExt" w:hAnsi="Myriad Pro SemiExt"/>
          <w:b/>
          <w:sz w:val="24"/>
          <w:szCs w:val="24"/>
        </w:rPr>
      </w:pPr>
      <w:r w:rsidRPr="00700548">
        <w:rPr>
          <w:rFonts w:ascii="Myriad Pro SemiExt" w:hAnsi="Myriad Pro SemiExt"/>
          <w:b/>
          <w:sz w:val="24"/>
          <w:szCs w:val="24"/>
        </w:rPr>
        <w:t>и мы предоставим Вам любую интересующую Вас информацию о тренинге!</w:t>
      </w:r>
      <w:r>
        <w:rPr>
          <w:b/>
        </w:rPr>
        <w:br w:type="page"/>
      </w:r>
    </w:p>
    <w:p w:rsidR="003132E7" w:rsidRPr="00785D64" w:rsidRDefault="003132E7" w:rsidP="003132E7">
      <w:pPr>
        <w:pStyle w:val="20"/>
        <w:rPr>
          <w:rFonts w:ascii="a_RubricaCn" w:hAnsi="a_RubricaCn"/>
          <w:caps/>
          <w:color w:val="808080"/>
        </w:rPr>
      </w:pPr>
      <w:r w:rsidRPr="00785D64">
        <w:rPr>
          <w:rFonts w:ascii="a_RubricaCn" w:hAnsi="a_RubricaCn"/>
          <w:caps/>
          <w:color w:val="808080"/>
        </w:rPr>
        <w:lastRenderedPageBreak/>
        <w:t xml:space="preserve">План проведения тренинга </w:t>
      </w:r>
    </w:p>
    <w:p w:rsidR="003132E7" w:rsidRPr="00785D64" w:rsidRDefault="003132E7" w:rsidP="003132E7">
      <w:pPr>
        <w:pStyle w:val="20"/>
        <w:rPr>
          <w:rFonts w:ascii="a_RubricaCn" w:hAnsi="a_RubricaCn"/>
          <w:caps/>
          <w:color w:val="800000"/>
        </w:rPr>
      </w:pPr>
      <w:r w:rsidRPr="00785D64">
        <w:rPr>
          <w:rFonts w:ascii="a_RubricaCn" w:hAnsi="a_RubricaCn"/>
          <w:caps/>
          <w:color w:val="800000"/>
        </w:rPr>
        <w:t>“</w:t>
      </w:r>
      <w:r w:rsidRPr="00785D64">
        <w:rPr>
          <w:rFonts w:ascii="a_RubricaCn" w:hAnsi="a_RubricaCn"/>
          <w:caps/>
          <w:color w:val="800000"/>
          <w:szCs w:val="32"/>
        </w:rPr>
        <w:t>Большие контракты. Финальные переговоры о цене</w:t>
      </w:r>
      <w:r w:rsidRPr="00785D64">
        <w:rPr>
          <w:rFonts w:ascii="a_RubricaCn" w:hAnsi="a_RubricaCn"/>
          <w:caps/>
          <w:color w:val="800000"/>
        </w:rPr>
        <w:t>”</w:t>
      </w:r>
    </w:p>
    <w:p w:rsidR="003132E7" w:rsidRDefault="003132E7" w:rsidP="003132E7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2"/>
        <w:gridCol w:w="5352"/>
      </w:tblGrid>
      <w:tr w:rsidR="003132E7" w:rsidTr="003132E7">
        <w:tc>
          <w:tcPr>
            <w:tcW w:w="5352" w:type="dxa"/>
          </w:tcPr>
          <w:p w:rsidR="003132E7" w:rsidRPr="00785D64" w:rsidRDefault="003132E7" w:rsidP="003132E7">
            <w:pPr>
              <w:pStyle w:val="a3"/>
              <w:jc w:val="center"/>
              <w:rPr>
                <w:rFonts w:ascii="a_RubricaCn" w:hAnsi="a_RubricaCn"/>
                <w:sz w:val="40"/>
              </w:rPr>
            </w:pPr>
            <w:r w:rsidRPr="00785D64">
              <w:rPr>
                <w:rFonts w:ascii="a_RubricaCn" w:hAnsi="a_RubricaCn"/>
                <w:sz w:val="40"/>
              </w:rPr>
              <w:t xml:space="preserve">1-й день: </w:t>
            </w:r>
          </w:p>
          <w:p w:rsidR="003132E7" w:rsidRPr="00785D64" w:rsidRDefault="003132E7" w:rsidP="003132E7">
            <w:pPr>
              <w:pStyle w:val="a3"/>
              <w:jc w:val="center"/>
              <w:rPr>
                <w:sz w:val="8"/>
              </w:rPr>
            </w:pPr>
          </w:p>
          <w:p w:rsidR="003132E7" w:rsidRPr="00700548" w:rsidRDefault="003132E7" w:rsidP="003132E7">
            <w:pPr>
              <w:pStyle w:val="a3"/>
              <w:jc w:val="center"/>
              <w:rPr>
                <w:rFonts w:ascii="a_RubricaCn" w:hAnsi="a_RubricaCn"/>
                <w:b/>
                <w:color w:val="800000"/>
                <w:sz w:val="28"/>
              </w:rPr>
            </w:pPr>
            <w:r w:rsidRPr="00785D64">
              <w:rPr>
                <w:rFonts w:ascii="a_RubricaCn" w:hAnsi="a_RubricaCn"/>
                <w:color w:val="800000"/>
                <w:sz w:val="28"/>
              </w:rPr>
              <w:t>Начало тренинга: 10.</w:t>
            </w:r>
            <w:r w:rsidR="0038396F" w:rsidRPr="00785D64">
              <w:rPr>
                <w:rFonts w:ascii="a_RubricaCn" w:hAnsi="a_RubricaCn"/>
                <w:color w:val="800000"/>
                <w:sz w:val="28"/>
              </w:rPr>
              <w:t>15</w:t>
            </w:r>
          </w:p>
        </w:tc>
        <w:tc>
          <w:tcPr>
            <w:tcW w:w="5352" w:type="dxa"/>
          </w:tcPr>
          <w:p w:rsidR="003132E7" w:rsidRPr="00785D64" w:rsidRDefault="003132E7" w:rsidP="003132E7">
            <w:pPr>
              <w:pStyle w:val="a3"/>
              <w:jc w:val="center"/>
              <w:rPr>
                <w:rFonts w:ascii="a_RubricaCn" w:hAnsi="a_RubricaCn"/>
                <w:sz w:val="40"/>
              </w:rPr>
            </w:pPr>
            <w:r w:rsidRPr="00785D64">
              <w:rPr>
                <w:rFonts w:ascii="a_RubricaCn" w:hAnsi="a_RubricaCn"/>
                <w:sz w:val="40"/>
              </w:rPr>
              <w:t xml:space="preserve">2-й день: </w:t>
            </w:r>
          </w:p>
          <w:p w:rsidR="003132E7" w:rsidRPr="00785D64" w:rsidRDefault="003132E7" w:rsidP="003132E7">
            <w:pPr>
              <w:pStyle w:val="a3"/>
              <w:jc w:val="center"/>
              <w:rPr>
                <w:sz w:val="8"/>
              </w:rPr>
            </w:pPr>
          </w:p>
          <w:p w:rsidR="003132E7" w:rsidRPr="00700548" w:rsidRDefault="003132E7" w:rsidP="003132E7">
            <w:pPr>
              <w:pStyle w:val="a3"/>
              <w:jc w:val="center"/>
              <w:rPr>
                <w:rFonts w:ascii="a_RubricaCn" w:hAnsi="a_RubricaCn"/>
                <w:b/>
                <w:color w:val="800000"/>
                <w:sz w:val="28"/>
              </w:rPr>
            </w:pPr>
            <w:r w:rsidRPr="00785D64">
              <w:rPr>
                <w:rFonts w:ascii="a_RubricaCn" w:hAnsi="a_RubricaCn"/>
                <w:color w:val="800000"/>
                <w:sz w:val="28"/>
              </w:rPr>
              <w:t>Начало тренинга: 10.</w:t>
            </w:r>
            <w:r w:rsidR="0038396F" w:rsidRPr="00785D64">
              <w:rPr>
                <w:rFonts w:ascii="a_RubricaCn" w:hAnsi="a_RubricaCn"/>
                <w:color w:val="800000"/>
                <w:sz w:val="28"/>
              </w:rPr>
              <w:t>15</w:t>
            </w:r>
          </w:p>
        </w:tc>
      </w:tr>
      <w:tr w:rsidR="003132E7" w:rsidTr="003132E7">
        <w:tc>
          <w:tcPr>
            <w:tcW w:w="5352" w:type="dxa"/>
          </w:tcPr>
          <w:p w:rsidR="00700548" w:rsidRDefault="00700548" w:rsidP="00700548">
            <w:pPr>
              <w:pStyle w:val="a3"/>
              <w:spacing w:line="72" w:lineRule="auto"/>
              <w:jc w:val="center"/>
              <w:rPr>
                <w:rFonts w:ascii="Myriad Pro SemiExt" w:hAnsi="Myriad Pro SemiExt"/>
                <w:b/>
                <w:sz w:val="28"/>
              </w:rPr>
            </w:pPr>
          </w:p>
          <w:p w:rsidR="003132E7" w:rsidRPr="00700548" w:rsidRDefault="003132E7" w:rsidP="00700548">
            <w:pPr>
              <w:pStyle w:val="a3"/>
              <w:jc w:val="center"/>
              <w:rPr>
                <w:rFonts w:ascii="Myriad Pro SemiExt" w:hAnsi="Myriad Pro SemiExt"/>
                <w:b/>
                <w:sz w:val="28"/>
              </w:rPr>
            </w:pPr>
            <w:r w:rsidRPr="00700548">
              <w:rPr>
                <w:rFonts w:ascii="Myriad Pro SemiExt" w:hAnsi="Myriad Pro SemiExt"/>
                <w:b/>
                <w:sz w:val="28"/>
              </w:rPr>
              <w:t>10.</w:t>
            </w:r>
            <w:r w:rsidR="0038396F">
              <w:rPr>
                <w:rFonts w:ascii="Myriad Pro SemiExt" w:hAnsi="Myriad Pro SemiExt"/>
                <w:b/>
                <w:sz w:val="28"/>
              </w:rPr>
              <w:t>15</w:t>
            </w:r>
            <w:r w:rsidRPr="00700548">
              <w:rPr>
                <w:rFonts w:ascii="Myriad Pro SemiExt" w:hAnsi="Myriad Pro SemiExt"/>
                <w:b/>
                <w:sz w:val="28"/>
              </w:rPr>
              <w:t>-12.00: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b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>Представление участников, определение целей тренинга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sz w:val="22"/>
              </w:rPr>
            </w:pPr>
            <w:r w:rsidRPr="00700548">
              <w:rPr>
                <w:rFonts w:ascii="Myriad Pro SemiExt" w:hAnsi="Myriad Pro SemiExt"/>
                <w:sz w:val="22"/>
              </w:rPr>
              <w:t>Установление стандартов групповой работы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>Личные пороги продаж. Что для Вас большие контракты?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2"/>
              </w:numPr>
              <w:rPr>
                <w:rFonts w:ascii="Myriad Pro SemiExt" w:hAnsi="Myriad Pro SemiExt"/>
                <w:b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>Тренинг на активное слушание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2"/>
              </w:numPr>
              <w:rPr>
                <w:rFonts w:ascii="Myriad Pro SemiExt" w:hAnsi="Myriad Pro SemiExt"/>
                <w:sz w:val="22"/>
              </w:rPr>
            </w:pPr>
            <w:r w:rsidRPr="00700548">
              <w:rPr>
                <w:rFonts w:ascii="Myriad Pro SemiExt" w:hAnsi="Myriad Pro SemiExt"/>
                <w:sz w:val="22"/>
              </w:rPr>
              <w:t xml:space="preserve">Как внушить клиенту, что мы его уважаем 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2"/>
              </w:numPr>
              <w:rPr>
                <w:rFonts w:ascii="Myriad Pro SemiExt" w:hAnsi="Myriad Pro SemiExt"/>
                <w:b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>Тренинг телефонных звонков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2"/>
              </w:numPr>
              <w:rPr>
                <w:rFonts w:ascii="Myriad Pro SemiExt" w:hAnsi="Myriad Pro SemiExt"/>
                <w:sz w:val="22"/>
              </w:rPr>
            </w:pPr>
            <w:r w:rsidRPr="00700548">
              <w:rPr>
                <w:rFonts w:ascii="Myriad Pro SemiExt" w:hAnsi="Myriad Pro SemiExt"/>
                <w:sz w:val="22"/>
              </w:rPr>
              <w:t>Особенности жестких переговоров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3"/>
              </w:numPr>
              <w:rPr>
                <w:rFonts w:ascii="Myriad Pro SemiExt" w:hAnsi="Myriad Pro SemiExt"/>
                <w:b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>Тренинг ухода от доминирования</w:t>
            </w:r>
          </w:p>
          <w:p w:rsidR="003132E7" w:rsidRDefault="003132E7" w:rsidP="003132E7">
            <w:pPr>
              <w:pStyle w:val="a3"/>
              <w:rPr>
                <w:b/>
                <w:sz w:val="22"/>
              </w:rPr>
            </w:pPr>
          </w:p>
        </w:tc>
        <w:tc>
          <w:tcPr>
            <w:tcW w:w="5352" w:type="dxa"/>
          </w:tcPr>
          <w:p w:rsidR="00700548" w:rsidRDefault="00700548" w:rsidP="00700548">
            <w:pPr>
              <w:pStyle w:val="a3"/>
              <w:spacing w:line="72" w:lineRule="auto"/>
              <w:jc w:val="center"/>
              <w:rPr>
                <w:rFonts w:ascii="Myriad Pro SemiExt" w:hAnsi="Myriad Pro SemiExt"/>
                <w:b/>
                <w:sz w:val="28"/>
              </w:rPr>
            </w:pPr>
          </w:p>
          <w:p w:rsidR="003132E7" w:rsidRPr="00700548" w:rsidRDefault="003132E7" w:rsidP="00700548">
            <w:pPr>
              <w:pStyle w:val="a3"/>
              <w:jc w:val="center"/>
              <w:rPr>
                <w:rFonts w:ascii="Myriad Pro SemiExt" w:hAnsi="Myriad Pro SemiExt"/>
                <w:b/>
                <w:sz w:val="28"/>
              </w:rPr>
            </w:pPr>
            <w:r w:rsidRPr="00700548">
              <w:rPr>
                <w:rFonts w:ascii="Myriad Pro SemiExt" w:hAnsi="Myriad Pro SemiExt"/>
                <w:b/>
                <w:sz w:val="28"/>
              </w:rPr>
              <w:t>10.</w:t>
            </w:r>
            <w:r w:rsidR="0038396F">
              <w:rPr>
                <w:rFonts w:ascii="Myriad Pro SemiExt" w:hAnsi="Myriad Pro SemiExt"/>
                <w:b/>
                <w:sz w:val="28"/>
              </w:rPr>
              <w:t>15</w:t>
            </w:r>
            <w:r w:rsidRPr="00700548">
              <w:rPr>
                <w:rFonts w:ascii="Myriad Pro SemiExt" w:hAnsi="Myriad Pro SemiExt"/>
                <w:b/>
                <w:sz w:val="28"/>
              </w:rPr>
              <w:t>-12.00: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4"/>
              </w:rPr>
              <w:t xml:space="preserve">Тренинг на передачу инструкций 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sz w:val="22"/>
              </w:rPr>
            </w:pPr>
            <w:r w:rsidRPr="00700548">
              <w:rPr>
                <w:rFonts w:ascii="Myriad Pro SemiExt" w:hAnsi="Myriad Pro SemiExt"/>
                <w:sz w:val="22"/>
              </w:rPr>
              <w:t>Правила презентации в ходе переговоров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b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>Отстройка от конкурентов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sz w:val="22"/>
              </w:rPr>
            </w:pPr>
            <w:r w:rsidRPr="00700548">
              <w:rPr>
                <w:rFonts w:ascii="Myriad Pro SemiExt" w:hAnsi="Myriad Pro SemiExt"/>
                <w:sz w:val="22"/>
              </w:rPr>
              <w:t>Примеры отстроек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b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>Схема резервного поставщика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b/>
                <w:sz w:val="22"/>
              </w:rPr>
            </w:pPr>
            <w:r w:rsidRPr="00700548">
              <w:rPr>
                <w:rFonts w:ascii="Myriad Pro SemiExt" w:hAnsi="Myriad Pro SemiExt"/>
                <w:sz w:val="22"/>
              </w:rPr>
              <w:t>Техники обработки возражений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b/>
                <w:sz w:val="22"/>
              </w:rPr>
            </w:pPr>
            <w:r w:rsidRPr="00700548">
              <w:rPr>
                <w:rFonts w:ascii="Myriad Pro SemiExt" w:hAnsi="Myriad Pro SemiExt"/>
                <w:sz w:val="22"/>
              </w:rPr>
              <w:t>Создание эксклюзива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b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>Тренинг отжима от конкурентов</w:t>
            </w:r>
          </w:p>
          <w:p w:rsidR="003132E7" w:rsidRDefault="003132E7" w:rsidP="003132E7">
            <w:pPr>
              <w:pStyle w:val="a3"/>
              <w:rPr>
                <w:b/>
                <w:sz w:val="22"/>
              </w:rPr>
            </w:pPr>
          </w:p>
        </w:tc>
      </w:tr>
      <w:tr w:rsidR="003132E7" w:rsidTr="003132E7">
        <w:tc>
          <w:tcPr>
            <w:tcW w:w="5352" w:type="dxa"/>
          </w:tcPr>
          <w:p w:rsidR="003132E7" w:rsidRDefault="003132E7" w:rsidP="003132E7">
            <w:pPr>
              <w:pStyle w:val="a3"/>
              <w:jc w:val="center"/>
              <w:rPr>
                <w:b/>
                <w:sz w:val="8"/>
              </w:rPr>
            </w:pPr>
          </w:p>
          <w:p w:rsidR="003132E7" w:rsidRPr="00785D64" w:rsidRDefault="003132E7" w:rsidP="003132E7">
            <w:pPr>
              <w:pStyle w:val="a3"/>
              <w:jc w:val="center"/>
              <w:rPr>
                <w:rFonts w:ascii="a_RubricaCn" w:hAnsi="a_RubricaCn"/>
                <w:color w:val="800000"/>
                <w:sz w:val="28"/>
              </w:rPr>
            </w:pPr>
            <w:r w:rsidRPr="00785D64">
              <w:rPr>
                <w:rFonts w:ascii="a_RubricaCn" w:hAnsi="a_RubricaCn"/>
                <w:color w:val="800000"/>
                <w:sz w:val="28"/>
              </w:rPr>
              <w:t>12.00-12.</w:t>
            </w:r>
            <w:r w:rsidR="0038396F" w:rsidRPr="00785D64">
              <w:rPr>
                <w:rFonts w:ascii="a_RubricaCn" w:hAnsi="a_RubricaCn"/>
                <w:color w:val="800000"/>
                <w:sz w:val="28"/>
              </w:rPr>
              <w:t>20</w:t>
            </w:r>
            <w:r w:rsidRPr="00785D64">
              <w:rPr>
                <w:rFonts w:ascii="a_RubricaCn" w:hAnsi="a_RubricaCn"/>
                <w:color w:val="800000"/>
                <w:sz w:val="28"/>
              </w:rPr>
              <w:t>: Кофе-пауза</w:t>
            </w:r>
          </w:p>
        </w:tc>
        <w:tc>
          <w:tcPr>
            <w:tcW w:w="5352" w:type="dxa"/>
          </w:tcPr>
          <w:p w:rsidR="003132E7" w:rsidRDefault="003132E7" w:rsidP="003132E7">
            <w:pPr>
              <w:pStyle w:val="a3"/>
              <w:jc w:val="center"/>
              <w:rPr>
                <w:b/>
                <w:sz w:val="8"/>
              </w:rPr>
            </w:pPr>
          </w:p>
          <w:p w:rsidR="003132E7" w:rsidRPr="00785D64" w:rsidRDefault="003132E7" w:rsidP="003132E7">
            <w:pPr>
              <w:pStyle w:val="a3"/>
              <w:jc w:val="center"/>
              <w:rPr>
                <w:rFonts w:ascii="a_RubricaCn" w:hAnsi="a_RubricaCn"/>
                <w:color w:val="800000"/>
                <w:sz w:val="28"/>
              </w:rPr>
            </w:pPr>
            <w:r w:rsidRPr="00785D64">
              <w:rPr>
                <w:rFonts w:ascii="a_RubricaCn" w:hAnsi="a_RubricaCn"/>
                <w:color w:val="800000"/>
                <w:sz w:val="28"/>
              </w:rPr>
              <w:t>12.00-12.</w:t>
            </w:r>
            <w:r w:rsidR="0038396F" w:rsidRPr="00785D64">
              <w:rPr>
                <w:rFonts w:ascii="a_RubricaCn" w:hAnsi="a_RubricaCn"/>
                <w:color w:val="800000"/>
                <w:sz w:val="28"/>
              </w:rPr>
              <w:t>20</w:t>
            </w:r>
            <w:r w:rsidRPr="00785D64">
              <w:rPr>
                <w:rFonts w:ascii="a_RubricaCn" w:hAnsi="a_RubricaCn"/>
                <w:color w:val="800000"/>
                <w:sz w:val="28"/>
              </w:rPr>
              <w:t xml:space="preserve">: Кофе-пауза </w:t>
            </w:r>
          </w:p>
        </w:tc>
      </w:tr>
      <w:tr w:rsidR="003132E7" w:rsidTr="003132E7">
        <w:tc>
          <w:tcPr>
            <w:tcW w:w="5352" w:type="dxa"/>
          </w:tcPr>
          <w:p w:rsidR="003132E7" w:rsidRDefault="003132E7" w:rsidP="00700548">
            <w:pPr>
              <w:pStyle w:val="a3"/>
              <w:spacing w:line="72" w:lineRule="auto"/>
              <w:jc w:val="center"/>
              <w:rPr>
                <w:b/>
                <w:sz w:val="24"/>
              </w:rPr>
            </w:pPr>
          </w:p>
          <w:p w:rsidR="003132E7" w:rsidRPr="00700548" w:rsidRDefault="003132E7" w:rsidP="003132E7">
            <w:pPr>
              <w:pStyle w:val="a3"/>
              <w:jc w:val="center"/>
              <w:rPr>
                <w:rFonts w:ascii="Myriad Pro SemiExt" w:hAnsi="Myriad Pro SemiExt"/>
                <w:b/>
                <w:sz w:val="28"/>
              </w:rPr>
            </w:pPr>
            <w:r w:rsidRPr="00700548">
              <w:rPr>
                <w:rFonts w:ascii="Myriad Pro SemiExt" w:hAnsi="Myriad Pro SemiExt"/>
                <w:b/>
                <w:sz w:val="28"/>
              </w:rPr>
              <w:t>12.</w:t>
            </w:r>
            <w:r w:rsidR="0038396F">
              <w:rPr>
                <w:rFonts w:ascii="Myriad Pro SemiExt" w:hAnsi="Myriad Pro SemiExt"/>
                <w:b/>
                <w:sz w:val="28"/>
              </w:rPr>
              <w:t>20</w:t>
            </w:r>
            <w:r w:rsidRPr="00700548">
              <w:rPr>
                <w:rFonts w:ascii="Myriad Pro SemiExt" w:hAnsi="Myriad Pro SemiExt"/>
                <w:b/>
                <w:sz w:val="28"/>
              </w:rPr>
              <w:t>-14.00: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3"/>
              </w:numPr>
              <w:rPr>
                <w:rFonts w:ascii="Myriad Pro SemiExt" w:hAnsi="Myriad Pro SemiExt"/>
                <w:sz w:val="22"/>
              </w:rPr>
            </w:pPr>
            <w:r w:rsidRPr="00700548">
              <w:rPr>
                <w:rFonts w:ascii="Myriad Pro SemiExt" w:hAnsi="Myriad Pro SemiExt"/>
                <w:sz w:val="22"/>
              </w:rPr>
              <w:t>Структура работы с крупными контрактами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3"/>
              </w:numPr>
              <w:rPr>
                <w:rFonts w:ascii="Myriad Pro SemiExt" w:hAnsi="Myriad Pro SemiExt"/>
                <w:b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 xml:space="preserve">Технологии выхода на клиента 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3"/>
              </w:numPr>
              <w:rPr>
                <w:rFonts w:ascii="Myriad Pro SemiExt" w:hAnsi="Myriad Pro SemiExt"/>
                <w:sz w:val="22"/>
              </w:rPr>
            </w:pPr>
            <w:r w:rsidRPr="00700548">
              <w:rPr>
                <w:rFonts w:ascii="Myriad Pro SemiExt" w:hAnsi="Myriad Pro SemiExt"/>
                <w:sz w:val="22"/>
              </w:rPr>
              <w:t>Определение центра принятия решений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3"/>
              </w:numPr>
              <w:rPr>
                <w:rFonts w:ascii="Myriad Pro SemiExt" w:hAnsi="Myriad Pro SemiExt"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 xml:space="preserve">Стадии определения потребностей 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3"/>
              </w:numPr>
              <w:rPr>
                <w:rFonts w:ascii="Myriad Pro SemiExt" w:hAnsi="Myriad Pro SemiExt"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>Особенности проработки влиятельных лиц</w:t>
            </w:r>
          </w:p>
          <w:p w:rsidR="003132E7" w:rsidRDefault="003132E7" w:rsidP="003132E7">
            <w:pPr>
              <w:pStyle w:val="a3"/>
              <w:numPr>
                <w:ilvl w:val="0"/>
                <w:numId w:val="23"/>
              </w:numPr>
              <w:rPr>
                <w:sz w:val="22"/>
              </w:rPr>
            </w:pPr>
            <w:r w:rsidRPr="00700548">
              <w:rPr>
                <w:rFonts w:ascii="Myriad Pro SemiExt" w:hAnsi="Myriad Pro SemiExt"/>
                <w:sz w:val="22"/>
              </w:rPr>
              <w:t>Выход на ключевое лицо: «агент влияния», рекомендации, «случайная встреча»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352" w:type="dxa"/>
          </w:tcPr>
          <w:p w:rsidR="003132E7" w:rsidRDefault="003132E7" w:rsidP="00700548">
            <w:pPr>
              <w:pStyle w:val="a3"/>
              <w:spacing w:line="72" w:lineRule="auto"/>
              <w:jc w:val="center"/>
              <w:rPr>
                <w:b/>
                <w:sz w:val="24"/>
              </w:rPr>
            </w:pPr>
          </w:p>
          <w:p w:rsidR="003132E7" w:rsidRPr="00700548" w:rsidRDefault="003132E7" w:rsidP="003132E7">
            <w:pPr>
              <w:pStyle w:val="a3"/>
              <w:jc w:val="center"/>
              <w:rPr>
                <w:rFonts w:ascii="Myriad Pro SemiExt" w:hAnsi="Myriad Pro SemiExt"/>
                <w:b/>
                <w:sz w:val="28"/>
              </w:rPr>
            </w:pPr>
            <w:r w:rsidRPr="00700548">
              <w:rPr>
                <w:rFonts w:ascii="Myriad Pro SemiExt" w:hAnsi="Myriad Pro SemiExt"/>
                <w:b/>
                <w:sz w:val="28"/>
              </w:rPr>
              <w:t>12.</w:t>
            </w:r>
            <w:r w:rsidR="0038396F">
              <w:rPr>
                <w:rFonts w:ascii="Myriad Pro SemiExt" w:hAnsi="Myriad Pro SemiExt"/>
                <w:b/>
                <w:sz w:val="28"/>
              </w:rPr>
              <w:t>20</w:t>
            </w:r>
            <w:r w:rsidRPr="00700548">
              <w:rPr>
                <w:rFonts w:ascii="Myriad Pro SemiExt" w:hAnsi="Myriad Pro SemiExt"/>
                <w:b/>
                <w:sz w:val="28"/>
              </w:rPr>
              <w:t>-14.00: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b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>Истории совершения крупных сделок</w:t>
            </w:r>
          </w:p>
          <w:p w:rsidR="003132E7" w:rsidRPr="00700548" w:rsidRDefault="003132E7" w:rsidP="003132E7">
            <w:pPr>
              <w:pStyle w:val="a3"/>
              <w:ind w:left="460"/>
              <w:rPr>
                <w:rFonts w:ascii="Myriad Pro SemiExt" w:hAnsi="Myriad Pro SemiExt"/>
                <w:sz w:val="22"/>
              </w:rPr>
            </w:pPr>
            <w:r w:rsidRPr="00700548">
              <w:rPr>
                <w:rFonts w:ascii="Myriad Pro SemiExt" w:hAnsi="Myriad Pro SemiExt"/>
                <w:sz w:val="22"/>
              </w:rPr>
              <w:t>Примеры из личного опыта участников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b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>Причины ограничения продаж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b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>Личные пороги продаж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sz w:val="22"/>
              </w:rPr>
            </w:pPr>
            <w:r w:rsidRPr="00700548">
              <w:rPr>
                <w:rFonts w:ascii="Myriad Pro SemiExt" w:hAnsi="Myriad Pro SemiExt"/>
                <w:sz w:val="22"/>
              </w:rPr>
              <w:t>Технологии снятия ограничения по личным порогам</w:t>
            </w:r>
          </w:p>
          <w:p w:rsidR="003132E7" w:rsidRPr="00700548" w:rsidRDefault="003132E7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b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>Отстройки по скидкам, особенности предоставления скидок</w:t>
            </w:r>
          </w:p>
          <w:p w:rsidR="003132E7" w:rsidRDefault="003132E7" w:rsidP="003132E7">
            <w:pPr>
              <w:pStyle w:val="a3"/>
              <w:numPr>
                <w:ilvl w:val="0"/>
                <w:numId w:val="23"/>
              </w:numPr>
              <w:rPr>
                <w:b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>Тренинг переговоров о цене: уход от скидок</w:t>
            </w:r>
          </w:p>
        </w:tc>
      </w:tr>
      <w:tr w:rsidR="003132E7" w:rsidTr="003132E7">
        <w:tc>
          <w:tcPr>
            <w:tcW w:w="5352" w:type="dxa"/>
          </w:tcPr>
          <w:p w:rsidR="003132E7" w:rsidRDefault="003132E7" w:rsidP="003132E7">
            <w:pPr>
              <w:pStyle w:val="a3"/>
              <w:jc w:val="center"/>
              <w:rPr>
                <w:b/>
                <w:sz w:val="8"/>
              </w:rPr>
            </w:pPr>
          </w:p>
          <w:p w:rsidR="003132E7" w:rsidRPr="00785D64" w:rsidRDefault="00700548" w:rsidP="0038396F">
            <w:pPr>
              <w:pStyle w:val="a3"/>
              <w:jc w:val="center"/>
              <w:rPr>
                <w:rFonts w:ascii="a_RubricaCn" w:hAnsi="a_RubricaCn"/>
                <w:color w:val="800000"/>
                <w:sz w:val="28"/>
              </w:rPr>
            </w:pPr>
            <w:r w:rsidRPr="00785D64">
              <w:rPr>
                <w:rFonts w:ascii="a_RubricaCn" w:hAnsi="a_RubricaCn"/>
                <w:color w:val="800000"/>
                <w:sz w:val="28"/>
              </w:rPr>
              <w:t>14.00-</w:t>
            </w:r>
            <w:r w:rsidR="0038396F" w:rsidRPr="00785D64">
              <w:rPr>
                <w:rFonts w:ascii="a_RubricaCn" w:hAnsi="a_RubricaCn"/>
                <w:color w:val="800000"/>
                <w:sz w:val="28"/>
              </w:rPr>
              <w:t>15.00</w:t>
            </w:r>
            <w:r w:rsidRPr="00785D64">
              <w:rPr>
                <w:rFonts w:ascii="a_RubricaCn" w:hAnsi="a_RubricaCn"/>
                <w:color w:val="800000"/>
                <w:sz w:val="28"/>
              </w:rPr>
              <w:t>:</w:t>
            </w:r>
            <w:r w:rsidR="0038396F" w:rsidRPr="00785D64">
              <w:rPr>
                <w:rFonts w:ascii="a_RubricaCn" w:hAnsi="a_RubricaCn"/>
                <w:color w:val="800000"/>
                <w:sz w:val="28"/>
              </w:rPr>
              <w:t xml:space="preserve"> </w:t>
            </w:r>
            <w:r w:rsidR="003132E7" w:rsidRPr="00785D64">
              <w:rPr>
                <w:rFonts w:ascii="a_RubricaCn" w:hAnsi="a_RubricaCn"/>
                <w:color w:val="800000"/>
                <w:sz w:val="28"/>
              </w:rPr>
              <w:t xml:space="preserve">ОБЕД </w:t>
            </w:r>
          </w:p>
        </w:tc>
        <w:tc>
          <w:tcPr>
            <w:tcW w:w="5352" w:type="dxa"/>
          </w:tcPr>
          <w:p w:rsidR="003132E7" w:rsidRDefault="003132E7" w:rsidP="003132E7">
            <w:pPr>
              <w:pStyle w:val="a3"/>
              <w:jc w:val="center"/>
              <w:rPr>
                <w:b/>
                <w:sz w:val="8"/>
              </w:rPr>
            </w:pPr>
          </w:p>
          <w:p w:rsidR="003132E7" w:rsidRPr="00785D64" w:rsidRDefault="003132E7" w:rsidP="003132E7">
            <w:pPr>
              <w:pStyle w:val="a3"/>
              <w:jc w:val="center"/>
              <w:rPr>
                <w:rFonts w:ascii="a_RubricaCn" w:hAnsi="a_RubricaCn"/>
                <w:color w:val="800000"/>
                <w:sz w:val="28"/>
              </w:rPr>
            </w:pPr>
            <w:r w:rsidRPr="00785D64">
              <w:rPr>
                <w:rFonts w:ascii="a_RubricaCn" w:hAnsi="a_RubricaCn"/>
                <w:color w:val="800000"/>
                <w:sz w:val="28"/>
              </w:rPr>
              <w:t>14.00-</w:t>
            </w:r>
            <w:r w:rsidR="0038396F" w:rsidRPr="00785D64">
              <w:rPr>
                <w:rFonts w:ascii="a_RubricaCn" w:hAnsi="a_RubricaCn"/>
                <w:color w:val="800000"/>
                <w:sz w:val="28"/>
              </w:rPr>
              <w:t>15.00</w:t>
            </w:r>
            <w:r w:rsidRPr="00785D64">
              <w:rPr>
                <w:rFonts w:ascii="a_RubricaCn" w:hAnsi="a_RubricaCn"/>
                <w:color w:val="800000"/>
                <w:sz w:val="28"/>
              </w:rPr>
              <w:t xml:space="preserve">: ОБЕД </w:t>
            </w:r>
          </w:p>
        </w:tc>
      </w:tr>
      <w:tr w:rsidR="00D86DAA" w:rsidTr="003132E7">
        <w:tc>
          <w:tcPr>
            <w:tcW w:w="5352" w:type="dxa"/>
          </w:tcPr>
          <w:p w:rsidR="00D86DAA" w:rsidRDefault="00D86DAA" w:rsidP="00700548">
            <w:pPr>
              <w:pStyle w:val="a3"/>
              <w:spacing w:line="72" w:lineRule="auto"/>
              <w:jc w:val="center"/>
              <w:rPr>
                <w:b/>
                <w:sz w:val="24"/>
              </w:rPr>
            </w:pPr>
          </w:p>
          <w:p w:rsidR="00D86DAA" w:rsidRPr="00700548" w:rsidRDefault="0038396F" w:rsidP="003132E7">
            <w:pPr>
              <w:pStyle w:val="a3"/>
              <w:jc w:val="center"/>
              <w:rPr>
                <w:rFonts w:ascii="Myriad Pro SemiExt" w:hAnsi="Myriad Pro SemiExt"/>
                <w:b/>
                <w:sz w:val="28"/>
              </w:rPr>
            </w:pPr>
            <w:r>
              <w:rPr>
                <w:rFonts w:ascii="Myriad Pro SemiExt" w:hAnsi="Myriad Pro SemiExt"/>
                <w:b/>
                <w:sz w:val="28"/>
              </w:rPr>
              <w:t>15.00</w:t>
            </w:r>
            <w:r w:rsidR="00D86DAA" w:rsidRPr="00700548">
              <w:rPr>
                <w:rFonts w:ascii="Myriad Pro SemiExt" w:hAnsi="Myriad Pro SemiExt"/>
                <w:b/>
                <w:sz w:val="28"/>
              </w:rPr>
              <w:t>-16.15:</w:t>
            </w:r>
          </w:p>
          <w:p w:rsidR="00D86DAA" w:rsidRPr="00700548" w:rsidRDefault="00D86DAA" w:rsidP="003132E7">
            <w:pPr>
              <w:pStyle w:val="a3"/>
              <w:numPr>
                <w:ilvl w:val="0"/>
                <w:numId w:val="23"/>
              </w:numPr>
              <w:rPr>
                <w:rFonts w:ascii="Myriad Pro SemiExt" w:hAnsi="Myriad Pro SemiExt"/>
                <w:b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>Переговоры о большой цене</w:t>
            </w:r>
          </w:p>
          <w:p w:rsidR="00D86DAA" w:rsidRPr="00700548" w:rsidRDefault="00D86DAA" w:rsidP="003132E7">
            <w:pPr>
              <w:pStyle w:val="a3"/>
              <w:numPr>
                <w:ilvl w:val="0"/>
                <w:numId w:val="23"/>
              </w:numPr>
              <w:rPr>
                <w:rFonts w:ascii="Myriad Pro SemiExt" w:hAnsi="Myriad Pro SemiExt"/>
                <w:sz w:val="22"/>
              </w:rPr>
            </w:pPr>
            <w:r w:rsidRPr="00700548">
              <w:rPr>
                <w:rFonts w:ascii="Myriad Pro SemiExt" w:hAnsi="Myriad Pro SemiExt"/>
                <w:sz w:val="22"/>
              </w:rPr>
              <w:t>Предложение и финальные переговоры</w:t>
            </w:r>
          </w:p>
          <w:p w:rsidR="00D86DAA" w:rsidRPr="00700548" w:rsidRDefault="00D86DAA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b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>Техники перехода к финальной стадии</w:t>
            </w:r>
          </w:p>
          <w:p w:rsidR="00D86DAA" w:rsidRPr="00700548" w:rsidRDefault="00D86DAA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sz w:val="22"/>
              </w:rPr>
            </w:pPr>
            <w:r w:rsidRPr="00700548">
              <w:rPr>
                <w:rFonts w:ascii="Myriad Pro SemiExt" w:hAnsi="Myriad Pro SemiExt"/>
                <w:sz w:val="22"/>
              </w:rPr>
              <w:t>Особенности финального «</w:t>
            </w:r>
            <w:proofErr w:type="spellStart"/>
            <w:r w:rsidRPr="00700548">
              <w:rPr>
                <w:rFonts w:ascii="Myriad Pro SemiExt" w:hAnsi="Myriad Pro SemiExt"/>
                <w:sz w:val="22"/>
              </w:rPr>
              <w:t>дожима</w:t>
            </w:r>
            <w:proofErr w:type="spellEnd"/>
            <w:r w:rsidRPr="00700548">
              <w:rPr>
                <w:rFonts w:ascii="Myriad Pro SemiExt" w:hAnsi="Myriad Pro SemiExt"/>
                <w:sz w:val="22"/>
              </w:rPr>
              <w:t>»</w:t>
            </w:r>
          </w:p>
          <w:p w:rsidR="00D86DAA" w:rsidRDefault="00D86DAA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>Тренинг жесткого «крутежа» по цене</w:t>
            </w:r>
          </w:p>
          <w:p w:rsidR="00B85F56" w:rsidRPr="00B85F56" w:rsidRDefault="00B85F56" w:rsidP="00B85F56">
            <w:pPr>
              <w:pStyle w:val="a3"/>
              <w:ind w:left="360"/>
              <w:rPr>
                <w:rFonts w:ascii="Myriad Pro SemiExt" w:hAnsi="Myriad Pro SemiExt"/>
                <w:sz w:val="22"/>
              </w:rPr>
            </w:pPr>
          </w:p>
        </w:tc>
        <w:tc>
          <w:tcPr>
            <w:tcW w:w="5352" w:type="dxa"/>
            <w:vMerge w:val="restart"/>
          </w:tcPr>
          <w:p w:rsidR="00D86DAA" w:rsidRDefault="00D86DAA" w:rsidP="00700548">
            <w:pPr>
              <w:pStyle w:val="a3"/>
              <w:spacing w:line="72" w:lineRule="auto"/>
              <w:jc w:val="center"/>
              <w:rPr>
                <w:b/>
                <w:sz w:val="24"/>
              </w:rPr>
            </w:pPr>
          </w:p>
          <w:p w:rsidR="00D86DAA" w:rsidRPr="00700548" w:rsidRDefault="0038396F" w:rsidP="003132E7">
            <w:pPr>
              <w:pStyle w:val="a3"/>
              <w:jc w:val="center"/>
              <w:rPr>
                <w:rFonts w:ascii="Myriad Pro SemiExt" w:hAnsi="Myriad Pro SemiExt"/>
                <w:b/>
                <w:sz w:val="28"/>
              </w:rPr>
            </w:pPr>
            <w:r>
              <w:rPr>
                <w:rFonts w:ascii="Myriad Pro SemiExt" w:hAnsi="Myriad Pro SemiExt"/>
                <w:b/>
                <w:sz w:val="28"/>
              </w:rPr>
              <w:t>15.00</w:t>
            </w:r>
            <w:r w:rsidR="00C50625">
              <w:rPr>
                <w:rFonts w:ascii="Myriad Pro SemiExt" w:hAnsi="Myriad Pro SemiExt"/>
                <w:b/>
                <w:sz w:val="28"/>
              </w:rPr>
              <w:t>-17</w:t>
            </w:r>
            <w:r w:rsidR="00D86DAA">
              <w:rPr>
                <w:rFonts w:ascii="Myriad Pro SemiExt" w:hAnsi="Myriad Pro SemiExt"/>
                <w:b/>
                <w:sz w:val="28"/>
              </w:rPr>
              <w:t>.00</w:t>
            </w:r>
            <w:r w:rsidR="00D86DAA" w:rsidRPr="00700548">
              <w:rPr>
                <w:rFonts w:ascii="Myriad Pro SemiExt" w:hAnsi="Myriad Pro SemiExt"/>
                <w:b/>
                <w:sz w:val="28"/>
              </w:rPr>
              <w:t>:</w:t>
            </w:r>
          </w:p>
          <w:p w:rsidR="00D86DAA" w:rsidRPr="00700548" w:rsidRDefault="00D86DAA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b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>Общая стратегия переговоров о цене</w:t>
            </w:r>
          </w:p>
          <w:p w:rsidR="00D86DAA" w:rsidRPr="00700548" w:rsidRDefault="00D86DAA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sz w:val="22"/>
              </w:rPr>
            </w:pPr>
            <w:r w:rsidRPr="00700548">
              <w:rPr>
                <w:rFonts w:ascii="Myriad Pro SemiExt" w:hAnsi="Myriad Pro SemiExt"/>
                <w:sz w:val="22"/>
              </w:rPr>
              <w:t>Запрещенные вопросы</w:t>
            </w:r>
          </w:p>
          <w:p w:rsidR="00D86DAA" w:rsidRPr="00700548" w:rsidRDefault="00D86DAA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b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>Техника «задание эталона»</w:t>
            </w:r>
          </w:p>
          <w:p w:rsidR="00D86DAA" w:rsidRPr="00700548" w:rsidRDefault="00D86DAA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b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>Комплексные предложения</w:t>
            </w:r>
          </w:p>
          <w:p w:rsidR="00D86DAA" w:rsidRPr="00700548" w:rsidRDefault="00D86DAA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b/>
                <w:sz w:val="22"/>
              </w:rPr>
            </w:pPr>
            <w:r w:rsidRPr="00700548">
              <w:rPr>
                <w:rFonts w:ascii="Myriad Pro SemiExt" w:hAnsi="Myriad Pro SemiExt"/>
                <w:sz w:val="22"/>
              </w:rPr>
              <w:t>Особенности составления комплексных предложений</w:t>
            </w:r>
          </w:p>
          <w:p w:rsidR="00D86DAA" w:rsidRPr="00D86DAA" w:rsidRDefault="00D86DAA" w:rsidP="00D86DAA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b/>
                <w:sz w:val="22"/>
              </w:rPr>
            </w:pPr>
            <w:r w:rsidRPr="00700548">
              <w:rPr>
                <w:rFonts w:ascii="Myriad Pro SemiExt" w:hAnsi="Myriad Pro SemiExt"/>
                <w:b/>
                <w:sz w:val="22"/>
              </w:rPr>
              <w:t>Тренинг переговоров о цене</w:t>
            </w:r>
          </w:p>
          <w:p w:rsidR="00D86DAA" w:rsidRPr="00BB2FED" w:rsidRDefault="00D86DAA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b/>
                <w:sz w:val="22"/>
              </w:rPr>
            </w:pPr>
            <w:r w:rsidRPr="00BB2FED">
              <w:rPr>
                <w:rFonts w:ascii="Myriad Pro SemiExt" w:hAnsi="Myriad Pro SemiExt"/>
                <w:b/>
                <w:sz w:val="22"/>
              </w:rPr>
              <w:t>Финальный дожим</w:t>
            </w:r>
          </w:p>
          <w:p w:rsidR="00D86DAA" w:rsidRPr="00BB2FED" w:rsidRDefault="00D86DAA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b/>
                <w:sz w:val="22"/>
              </w:rPr>
            </w:pPr>
            <w:r w:rsidRPr="00BB2FED">
              <w:rPr>
                <w:rFonts w:ascii="Myriad Pro SemiExt" w:hAnsi="Myriad Pro SemiExt"/>
                <w:sz w:val="22"/>
              </w:rPr>
              <w:t>Трехуровневая структура продаж</w:t>
            </w:r>
          </w:p>
          <w:p w:rsidR="00D86DAA" w:rsidRPr="00BB2FED" w:rsidRDefault="00D86DAA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b/>
                <w:sz w:val="22"/>
              </w:rPr>
            </w:pPr>
            <w:r w:rsidRPr="00BB2FED">
              <w:rPr>
                <w:rFonts w:ascii="Myriad Pro SemiExt" w:hAnsi="Myriad Pro SemiExt"/>
                <w:b/>
                <w:sz w:val="22"/>
              </w:rPr>
              <w:t xml:space="preserve">Тренинг переговоров с Клиентом о цене и завершения продажи </w:t>
            </w:r>
          </w:p>
          <w:p w:rsidR="00D86DAA" w:rsidRPr="00253D8D" w:rsidRDefault="00D86DAA" w:rsidP="003132E7">
            <w:pPr>
              <w:pStyle w:val="a3"/>
              <w:numPr>
                <w:ilvl w:val="0"/>
                <w:numId w:val="27"/>
              </w:numPr>
              <w:rPr>
                <w:rFonts w:ascii="Myriad Pro SemiExt" w:hAnsi="Myriad Pro SemiExt"/>
                <w:b/>
                <w:sz w:val="22"/>
              </w:rPr>
            </w:pPr>
            <w:r w:rsidRPr="00BB2FED">
              <w:rPr>
                <w:rFonts w:ascii="Myriad Pro SemiExt" w:hAnsi="Myriad Pro SemiExt"/>
                <w:sz w:val="22"/>
              </w:rPr>
              <w:t>Получение обратной связи от участников</w:t>
            </w:r>
          </w:p>
        </w:tc>
      </w:tr>
      <w:tr w:rsidR="00D86DAA" w:rsidTr="003132E7">
        <w:tc>
          <w:tcPr>
            <w:tcW w:w="5352" w:type="dxa"/>
          </w:tcPr>
          <w:p w:rsidR="00D86DAA" w:rsidRPr="00700548" w:rsidRDefault="00D86DAA" w:rsidP="003132E7">
            <w:pPr>
              <w:pStyle w:val="a3"/>
              <w:jc w:val="center"/>
              <w:rPr>
                <w:b/>
                <w:color w:val="800000"/>
                <w:sz w:val="8"/>
              </w:rPr>
            </w:pPr>
          </w:p>
          <w:p w:rsidR="00D86DAA" w:rsidRPr="00785D64" w:rsidRDefault="00D86DAA" w:rsidP="003132E7">
            <w:pPr>
              <w:pStyle w:val="a3"/>
              <w:jc w:val="center"/>
              <w:rPr>
                <w:rFonts w:ascii="a_RubricaCn" w:hAnsi="a_RubricaCn"/>
                <w:sz w:val="28"/>
              </w:rPr>
            </w:pPr>
            <w:r w:rsidRPr="00785D64">
              <w:rPr>
                <w:rFonts w:ascii="a_RubricaCn" w:hAnsi="a_RubricaCn"/>
                <w:color w:val="800000"/>
                <w:sz w:val="28"/>
              </w:rPr>
              <w:t>16.15-16.30: Кофе-пауза</w:t>
            </w:r>
          </w:p>
        </w:tc>
        <w:tc>
          <w:tcPr>
            <w:tcW w:w="5352" w:type="dxa"/>
            <w:vMerge/>
          </w:tcPr>
          <w:p w:rsidR="00D86DAA" w:rsidRPr="00700548" w:rsidRDefault="00D86DAA" w:rsidP="003132E7">
            <w:pPr>
              <w:pStyle w:val="a3"/>
              <w:numPr>
                <w:ilvl w:val="0"/>
                <w:numId w:val="27"/>
              </w:numPr>
              <w:rPr>
                <w:rFonts w:ascii="a_RubricaCn" w:hAnsi="a_RubricaCn"/>
                <w:b/>
                <w:color w:val="800000"/>
                <w:sz w:val="28"/>
              </w:rPr>
            </w:pPr>
          </w:p>
        </w:tc>
      </w:tr>
      <w:tr w:rsidR="00D86DAA" w:rsidTr="003132E7">
        <w:tc>
          <w:tcPr>
            <w:tcW w:w="5352" w:type="dxa"/>
          </w:tcPr>
          <w:p w:rsidR="00D86DAA" w:rsidRDefault="00D86DAA" w:rsidP="003132E7">
            <w:pPr>
              <w:pStyle w:val="a3"/>
              <w:jc w:val="center"/>
              <w:rPr>
                <w:b/>
                <w:sz w:val="24"/>
              </w:rPr>
            </w:pPr>
          </w:p>
          <w:p w:rsidR="00D86DAA" w:rsidRPr="00BB2FED" w:rsidRDefault="00D86DAA" w:rsidP="003132E7">
            <w:pPr>
              <w:pStyle w:val="a3"/>
              <w:jc w:val="center"/>
              <w:rPr>
                <w:rFonts w:ascii="Myriad Pro SemiExt" w:hAnsi="Myriad Pro SemiExt"/>
                <w:b/>
                <w:sz w:val="28"/>
              </w:rPr>
            </w:pPr>
            <w:r w:rsidRPr="00BB2FED">
              <w:rPr>
                <w:rFonts w:ascii="Myriad Pro SemiExt" w:hAnsi="Myriad Pro SemiExt"/>
                <w:b/>
                <w:sz w:val="28"/>
              </w:rPr>
              <w:t>16.30-18.00:</w:t>
            </w:r>
          </w:p>
          <w:p w:rsidR="00D86DAA" w:rsidRPr="00BB2FED" w:rsidRDefault="00D86DAA" w:rsidP="003132E7">
            <w:pPr>
              <w:pStyle w:val="a3"/>
              <w:numPr>
                <w:ilvl w:val="0"/>
                <w:numId w:val="24"/>
              </w:numPr>
              <w:rPr>
                <w:rFonts w:ascii="Myriad Pro SemiExt" w:hAnsi="Myriad Pro SemiExt"/>
                <w:sz w:val="22"/>
              </w:rPr>
            </w:pPr>
            <w:r w:rsidRPr="00BB2FED">
              <w:rPr>
                <w:rFonts w:ascii="Myriad Pro SemiExt" w:hAnsi="Myriad Pro SemiExt"/>
                <w:sz w:val="22"/>
              </w:rPr>
              <w:t>Отстройки по ценам</w:t>
            </w:r>
          </w:p>
          <w:p w:rsidR="00D86DAA" w:rsidRPr="00BB2FED" w:rsidRDefault="00D86DAA" w:rsidP="003132E7">
            <w:pPr>
              <w:pStyle w:val="a3"/>
              <w:numPr>
                <w:ilvl w:val="0"/>
                <w:numId w:val="24"/>
              </w:numPr>
              <w:rPr>
                <w:rFonts w:ascii="Myriad Pro SemiExt" w:hAnsi="Myriad Pro SemiExt"/>
                <w:b/>
                <w:sz w:val="22"/>
              </w:rPr>
            </w:pPr>
            <w:r w:rsidRPr="00BB2FED">
              <w:rPr>
                <w:rFonts w:ascii="Myriad Pro SemiExt" w:hAnsi="Myriad Pro SemiExt"/>
                <w:b/>
                <w:sz w:val="22"/>
              </w:rPr>
              <w:t>Тренинг переговоров о цене</w:t>
            </w:r>
          </w:p>
          <w:p w:rsidR="00D86DAA" w:rsidRPr="00BB2FED" w:rsidRDefault="00D86DAA" w:rsidP="003132E7">
            <w:pPr>
              <w:pStyle w:val="a3"/>
              <w:numPr>
                <w:ilvl w:val="0"/>
                <w:numId w:val="24"/>
              </w:numPr>
              <w:rPr>
                <w:rFonts w:ascii="Myriad Pro SemiExt" w:hAnsi="Myriad Pro SemiExt"/>
                <w:sz w:val="22"/>
              </w:rPr>
            </w:pPr>
            <w:r w:rsidRPr="00BB2FED">
              <w:rPr>
                <w:rFonts w:ascii="Myriad Pro SemiExt" w:hAnsi="Myriad Pro SemiExt"/>
                <w:sz w:val="22"/>
              </w:rPr>
              <w:t>Техника «запугивания» большой ценой</w:t>
            </w:r>
          </w:p>
          <w:p w:rsidR="00D86DAA" w:rsidRPr="00D86DAA" w:rsidRDefault="00D86DAA" w:rsidP="003132E7">
            <w:pPr>
              <w:pStyle w:val="a3"/>
              <w:numPr>
                <w:ilvl w:val="0"/>
                <w:numId w:val="24"/>
              </w:numPr>
              <w:rPr>
                <w:rFonts w:ascii="Myriad Pro SemiExt" w:hAnsi="Myriad Pro SemiExt"/>
                <w:b/>
                <w:sz w:val="22"/>
              </w:rPr>
            </w:pPr>
            <w:r w:rsidRPr="00BB2FED">
              <w:rPr>
                <w:rFonts w:ascii="Myriad Pro SemiExt" w:hAnsi="Myriad Pro SemiExt"/>
                <w:b/>
                <w:sz w:val="22"/>
              </w:rPr>
              <w:t>Тренинг перехода к финальной стадии переговоров</w:t>
            </w:r>
          </w:p>
        </w:tc>
        <w:tc>
          <w:tcPr>
            <w:tcW w:w="5352" w:type="dxa"/>
            <w:vMerge/>
          </w:tcPr>
          <w:p w:rsidR="00D86DAA" w:rsidRDefault="00D86DAA" w:rsidP="003132E7">
            <w:pPr>
              <w:pStyle w:val="a3"/>
              <w:numPr>
                <w:ilvl w:val="0"/>
                <w:numId w:val="27"/>
              </w:numPr>
              <w:rPr>
                <w:sz w:val="22"/>
              </w:rPr>
            </w:pPr>
          </w:p>
        </w:tc>
      </w:tr>
      <w:tr w:rsidR="003132E7" w:rsidTr="003132E7">
        <w:tc>
          <w:tcPr>
            <w:tcW w:w="5352" w:type="dxa"/>
          </w:tcPr>
          <w:p w:rsidR="003132E7" w:rsidRPr="00785D64" w:rsidRDefault="003132E7" w:rsidP="003132E7">
            <w:pPr>
              <w:pStyle w:val="a3"/>
              <w:jc w:val="center"/>
              <w:rPr>
                <w:sz w:val="8"/>
              </w:rPr>
            </w:pPr>
          </w:p>
          <w:p w:rsidR="003132E7" w:rsidRPr="00BB2FED" w:rsidRDefault="003132E7" w:rsidP="003132E7">
            <w:pPr>
              <w:pStyle w:val="a3"/>
              <w:jc w:val="center"/>
              <w:rPr>
                <w:rFonts w:ascii="a_RubricaCn" w:hAnsi="a_RubricaCn"/>
                <w:b/>
                <w:color w:val="800000"/>
                <w:sz w:val="28"/>
              </w:rPr>
            </w:pPr>
            <w:r w:rsidRPr="00785D64">
              <w:rPr>
                <w:rFonts w:ascii="a_RubricaCn" w:hAnsi="a_RubricaCn"/>
                <w:color w:val="800000"/>
                <w:sz w:val="28"/>
              </w:rPr>
              <w:t>Завершение 1-го дня тренинга: 18.00</w:t>
            </w:r>
          </w:p>
        </w:tc>
        <w:tc>
          <w:tcPr>
            <w:tcW w:w="5352" w:type="dxa"/>
          </w:tcPr>
          <w:p w:rsidR="003132E7" w:rsidRDefault="003132E7" w:rsidP="003132E7">
            <w:pPr>
              <w:pStyle w:val="a3"/>
              <w:jc w:val="center"/>
              <w:rPr>
                <w:b/>
                <w:sz w:val="8"/>
              </w:rPr>
            </w:pPr>
          </w:p>
          <w:p w:rsidR="003132E7" w:rsidRPr="00785D64" w:rsidRDefault="00C50625" w:rsidP="003132E7">
            <w:pPr>
              <w:pStyle w:val="a3"/>
              <w:jc w:val="center"/>
              <w:rPr>
                <w:rFonts w:ascii="a_RubricaCn" w:hAnsi="a_RubricaCn"/>
                <w:color w:val="800000"/>
                <w:sz w:val="28"/>
              </w:rPr>
            </w:pPr>
            <w:r w:rsidRPr="00785D64">
              <w:rPr>
                <w:rFonts w:ascii="a_RubricaCn" w:hAnsi="a_RubricaCn"/>
                <w:color w:val="800000"/>
                <w:sz w:val="28"/>
              </w:rPr>
              <w:t>Закрытие тренинга: 17</w:t>
            </w:r>
            <w:r w:rsidR="003132E7" w:rsidRPr="00785D64">
              <w:rPr>
                <w:rFonts w:ascii="a_RubricaCn" w:hAnsi="a_RubricaCn"/>
                <w:color w:val="800000"/>
                <w:sz w:val="28"/>
              </w:rPr>
              <w:t>.00</w:t>
            </w:r>
          </w:p>
        </w:tc>
      </w:tr>
    </w:tbl>
    <w:p w:rsidR="003132E7" w:rsidRDefault="003132E7" w:rsidP="00721FB8">
      <w:pPr>
        <w:jc w:val="center"/>
        <w:rPr>
          <w:b/>
          <w:sz w:val="12"/>
          <w:szCs w:val="12"/>
        </w:rPr>
      </w:pPr>
    </w:p>
    <w:p w:rsidR="00785D64" w:rsidRDefault="00785D64" w:rsidP="00721FB8">
      <w:pPr>
        <w:jc w:val="center"/>
        <w:rPr>
          <w:b/>
          <w:sz w:val="12"/>
          <w:szCs w:val="12"/>
        </w:rPr>
      </w:pPr>
    </w:p>
    <w:p w:rsidR="00785D64" w:rsidRDefault="00785D64" w:rsidP="00721FB8">
      <w:pPr>
        <w:jc w:val="center"/>
        <w:rPr>
          <w:b/>
          <w:sz w:val="12"/>
          <w:szCs w:val="12"/>
        </w:rPr>
      </w:pPr>
    </w:p>
    <w:p w:rsidR="00785D64" w:rsidRDefault="00785D64" w:rsidP="00721FB8">
      <w:pPr>
        <w:jc w:val="center"/>
        <w:rPr>
          <w:b/>
          <w:sz w:val="12"/>
          <w:szCs w:val="12"/>
        </w:rPr>
      </w:pPr>
    </w:p>
    <w:p w:rsidR="00785D64" w:rsidRDefault="00785D64" w:rsidP="00721FB8">
      <w:pPr>
        <w:jc w:val="center"/>
        <w:rPr>
          <w:b/>
          <w:sz w:val="12"/>
          <w:szCs w:val="12"/>
        </w:rPr>
      </w:pPr>
    </w:p>
    <w:p w:rsidR="00785D64" w:rsidRDefault="00785D64" w:rsidP="00721FB8">
      <w:pPr>
        <w:jc w:val="center"/>
        <w:rPr>
          <w:b/>
          <w:sz w:val="12"/>
          <w:szCs w:val="12"/>
        </w:rPr>
      </w:pPr>
    </w:p>
    <w:p w:rsidR="00785D64" w:rsidRDefault="00785D64" w:rsidP="00721FB8">
      <w:pPr>
        <w:jc w:val="center"/>
        <w:rPr>
          <w:b/>
          <w:sz w:val="12"/>
          <w:szCs w:val="12"/>
        </w:rPr>
      </w:pPr>
    </w:p>
    <w:p w:rsidR="00785D64" w:rsidRDefault="00785D64" w:rsidP="00721FB8">
      <w:pPr>
        <w:jc w:val="center"/>
        <w:rPr>
          <w:b/>
          <w:sz w:val="12"/>
          <w:szCs w:val="12"/>
        </w:rPr>
      </w:pPr>
    </w:p>
    <w:p w:rsidR="00785D64" w:rsidRPr="00700548" w:rsidRDefault="00785D64" w:rsidP="00785D64">
      <w:pPr>
        <w:jc w:val="center"/>
        <w:rPr>
          <w:rFonts w:ascii="Myriad Pro SemiExt" w:hAnsi="Myriad Pro SemiExt"/>
          <w:b/>
          <w:color w:val="800000"/>
          <w:sz w:val="24"/>
          <w:szCs w:val="24"/>
        </w:rPr>
      </w:pPr>
      <w:r w:rsidRPr="00700548">
        <w:rPr>
          <w:rFonts w:ascii="Myriad Pro SemiExt" w:hAnsi="Myriad Pro SemiExt"/>
          <w:b/>
          <w:color w:val="800000"/>
          <w:sz w:val="24"/>
          <w:szCs w:val="24"/>
        </w:rPr>
        <w:t>Поз</w:t>
      </w:r>
      <w:r>
        <w:rPr>
          <w:rFonts w:ascii="Myriad Pro SemiExt" w:hAnsi="Myriad Pro SemiExt"/>
          <w:b/>
          <w:color w:val="800000"/>
          <w:sz w:val="24"/>
          <w:szCs w:val="24"/>
        </w:rPr>
        <w:t xml:space="preserve">воните нам по телефонам 8 </w:t>
      </w:r>
      <w:r w:rsidRPr="009C6540">
        <w:rPr>
          <w:rFonts w:ascii="Myriad Pro SemiExt" w:hAnsi="Myriad Pro SemiExt"/>
          <w:b/>
          <w:color w:val="800000"/>
          <w:sz w:val="24"/>
          <w:szCs w:val="24"/>
        </w:rPr>
        <w:t>(495) 249-49-00</w:t>
      </w:r>
      <w:r>
        <w:rPr>
          <w:rFonts w:ascii="Myriad Pro SemiExt" w:hAnsi="Myriad Pro SemiExt"/>
          <w:b/>
          <w:color w:val="800000"/>
          <w:sz w:val="24"/>
          <w:szCs w:val="24"/>
        </w:rPr>
        <w:t xml:space="preserve">; </w:t>
      </w:r>
      <w:r w:rsidRPr="009C6540">
        <w:rPr>
          <w:rFonts w:ascii="Myriad Pro SemiExt" w:hAnsi="Myriad Pro SemiExt"/>
          <w:b/>
          <w:color w:val="800000"/>
          <w:sz w:val="24"/>
          <w:szCs w:val="24"/>
        </w:rPr>
        <w:t>8 </w:t>
      </w:r>
      <w:r>
        <w:rPr>
          <w:rFonts w:asciiTheme="minorHAnsi" w:hAnsiTheme="minorHAnsi"/>
          <w:b/>
          <w:color w:val="800000"/>
          <w:sz w:val="24"/>
          <w:szCs w:val="24"/>
        </w:rPr>
        <w:t>(</w:t>
      </w:r>
      <w:r w:rsidRPr="009C6540">
        <w:rPr>
          <w:rFonts w:ascii="Myriad Pro SemiExt" w:hAnsi="Myriad Pro SemiExt"/>
          <w:b/>
          <w:color w:val="800000"/>
          <w:sz w:val="24"/>
          <w:szCs w:val="24"/>
        </w:rPr>
        <w:t>800</w:t>
      </w:r>
      <w:r>
        <w:rPr>
          <w:rFonts w:asciiTheme="minorHAnsi" w:hAnsiTheme="minorHAnsi"/>
          <w:b/>
          <w:color w:val="800000"/>
          <w:sz w:val="24"/>
          <w:szCs w:val="24"/>
        </w:rPr>
        <w:t>)</w:t>
      </w:r>
      <w:r>
        <w:rPr>
          <w:rFonts w:ascii="Myriad Pro SemiExt" w:hAnsi="Myriad Pro SemiExt"/>
          <w:b/>
          <w:color w:val="800000"/>
          <w:sz w:val="24"/>
          <w:szCs w:val="24"/>
        </w:rPr>
        <w:t> 100</w:t>
      </w:r>
      <w:r>
        <w:rPr>
          <w:rFonts w:asciiTheme="minorHAnsi" w:hAnsiTheme="minorHAnsi"/>
          <w:b/>
          <w:color w:val="800000"/>
          <w:sz w:val="24"/>
          <w:szCs w:val="24"/>
        </w:rPr>
        <w:t>-</w:t>
      </w:r>
      <w:r>
        <w:rPr>
          <w:rFonts w:ascii="Myriad Pro SemiExt" w:hAnsi="Myriad Pro SemiExt"/>
          <w:b/>
          <w:color w:val="800000"/>
          <w:sz w:val="24"/>
          <w:szCs w:val="24"/>
        </w:rPr>
        <w:t>18</w:t>
      </w:r>
      <w:r>
        <w:rPr>
          <w:rFonts w:asciiTheme="minorHAnsi" w:hAnsiTheme="minorHAnsi"/>
          <w:b/>
          <w:color w:val="800000"/>
          <w:sz w:val="24"/>
          <w:szCs w:val="24"/>
        </w:rPr>
        <w:t>-</w:t>
      </w:r>
      <w:r w:rsidRPr="009C6540">
        <w:rPr>
          <w:rFonts w:ascii="Myriad Pro SemiExt" w:hAnsi="Myriad Pro SemiExt"/>
          <w:b/>
          <w:color w:val="800000"/>
          <w:sz w:val="24"/>
          <w:szCs w:val="24"/>
        </w:rPr>
        <w:t>16</w:t>
      </w:r>
      <w:r w:rsidRPr="00700548">
        <w:rPr>
          <w:rFonts w:ascii="Myriad Pro SemiExt" w:hAnsi="Myriad Pro SemiExt"/>
          <w:b/>
          <w:color w:val="800000"/>
          <w:sz w:val="24"/>
          <w:szCs w:val="24"/>
        </w:rPr>
        <w:t>,</w:t>
      </w:r>
    </w:p>
    <w:p w:rsidR="00785D64" w:rsidRDefault="00785D64" w:rsidP="00785D64">
      <w:pPr>
        <w:jc w:val="center"/>
        <w:rPr>
          <w:b/>
          <w:sz w:val="12"/>
          <w:szCs w:val="12"/>
        </w:rPr>
      </w:pPr>
      <w:r w:rsidRPr="00700548">
        <w:rPr>
          <w:rFonts w:ascii="Myriad Pro SemiExt" w:hAnsi="Myriad Pro SemiExt"/>
          <w:b/>
          <w:sz w:val="24"/>
          <w:szCs w:val="24"/>
        </w:rPr>
        <w:t>и мы предоставим Вам любую интересующую Вас информацию о тренинге!</w:t>
      </w:r>
    </w:p>
    <w:sectPr w:rsidR="00785D64" w:rsidSect="009D3E91">
      <w:pgSz w:w="11906" w:h="16838"/>
      <w:pgMar w:top="397" w:right="566" w:bottom="426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RubricaCn">
    <w:altName w:val="Impact"/>
    <w:charset w:val="CC"/>
    <w:family w:val="swiss"/>
    <w:pitch w:val="variable"/>
    <w:sig w:usb0="00000201" w:usb1="00000000" w:usb2="00000000" w:usb3="00000000" w:csb0="00000004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9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CD04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2B455F"/>
    <w:multiLevelType w:val="hybridMultilevel"/>
    <w:tmpl w:val="08924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12F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764027"/>
    <w:multiLevelType w:val="hybridMultilevel"/>
    <w:tmpl w:val="8E8E5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12AA6"/>
    <w:multiLevelType w:val="hybridMultilevel"/>
    <w:tmpl w:val="685E3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4C4E49"/>
    <w:multiLevelType w:val="multilevel"/>
    <w:tmpl w:val="1B8054A0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8704534"/>
    <w:multiLevelType w:val="multilevel"/>
    <w:tmpl w:val="F3246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8BF13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134AFE"/>
    <w:multiLevelType w:val="singleLevel"/>
    <w:tmpl w:val="7952BF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6E61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8624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AF3B02"/>
    <w:multiLevelType w:val="singleLevel"/>
    <w:tmpl w:val="AF6C3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F975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5943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92A5F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E308DB"/>
    <w:multiLevelType w:val="singleLevel"/>
    <w:tmpl w:val="930CB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30335E03"/>
    <w:multiLevelType w:val="hybridMultilevel"/>
    <w:tmpl w:val="A8041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347235"/>
    <w:multiLevelType w:val="singleLevel"/>
    <w:tmpl w:val="0CA6B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1A541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A202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4441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31C48BA"/>
    <w:multiLevelType w:val="singleLevel"/>
    <w:tmpl w:val="753047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8785B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BB058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4B209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BA2640"/>
    <w:multiLevelType w:val="hybridMultilevel"/>
    <w:tmpl w:val="50C02F5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63032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5666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70A606E"/>
    <w:multiLevelType w:val="hybridMultilevel"/>
    <w:tmpl w:val="685E34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0E775E"/>
    <w:multiLevelType w:val="hybridMultilevel"/>
    <w:tmpl w:val="60F62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86518"/>
    <w:multiLevelType w:val="multilevel"/>
    <w:tmpl w:val="4768BA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>
    <w:nsid w:val="61170860"/>
    <w:multiLevelType w:val="hybridMultilevel"/>
    <w:tmpl w:val="14602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794C83"/>
    <w:multiLevelType w:val="hybridMultilevel"/>
    <w:tmpl w:val="E23EF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9E0ECA"/>
    <w:multiLevelType w:val="hybridMultilevel"/>
    <w:tmpl w:val="106E9A70"/>
    <w:lvl w:ilvl="0" w:tplc="7D1AC954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3F7E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DF46B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19F27D8"/>
    <w:multiLevelType w:val="singleLevel"/>
    <w:tmpl w:val="9CCE2F0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3B23A32"/>
    <w:multiLevelType w:val="hybridMultilevel"/>
    <w:tmpl w:val="8500E7E2"/>
    <w:lvl w:ilvl="0" w:tplc="C728CE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797310E7"/>
    <w:multiLevelType w:val="hybridMultilevel"/>
    <w:tmpl w:val="37F2A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21A7F"/>
    <w:multiLevelType w:val="singleLevel"/>
    <w:tmpl w:val="930CB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1">
    <w:nsid w:val="7EC52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2"/>
  </w:num>
  <w:num w:numId="5">
    <w:abstractNumId w:val="28"/>
  </w:num>
  <w:num w:numId="6">
    <w:abstractNumId w:val="21"/>
  </w:num>
  <w:num w:numId="7">
    <w:abstractNumId w:val="18"/>
  </w:num>
  <w:num w:numId="8">
    <w:abstractNumId w:val="22"/>
  </w:num>
  <w:num w:numId="9">
    <w:abstractNumId w:val="6"/>
  </w:num>
  <w:num w:numId="10">
    <w:abstractNumId w:val="37"/>
  </w:num>
  <w:num w:numId="11">
    <w:abstractNumId w:val="27"/>
  </w:num>
  <w:num w:numId="12">
    <w:abstractNumId w:val="7"/>
  </w:num>
  <w:num w:numId="13">
    <w:abstractNumId w:val="15"/>
  </w:num>
  <w:num w:numId="14">
    <w:abstractNumId w:val="36"/>
  </w:num>
  <w:num w:numId="15">
    <w:abstractNumId w:val="24"/>
  </w:num>
  <w:num w:numId="16">
    <w:abstractNumId w:val="14"/>
  </w:num>
  <w:num w:numId="17">
    <w:abstractNumId w:val="25"/>
  </w:num>
  <w:num w:numId="18">
    <w:abstractNumId w:val="35"/>
  </w:num>
  <w:num w:numId="19">
    <w:abstractNumId w:val="16"/>
  </w:num>
  <w:num w:numId="20">
    <w:abstractNumId w:val="1"/>
  </w:num>
  <w:num w:numId="21">
    <w:abstractNumId w:val="13"/>
  </w:num>
  <w:num w:numId="22">
    <w:abstractNumId w:val="11"/>
  </w:num>
  <w:num w:numId="23">
    <w:abstractNumId w:val="23"/>
  </w:num>
  <w:num w:numId="24">
    <w:abstractNumId w:val="41"/>
  </w:num>
  <w:num w:numId="25">
    <w:abstractNumId w:val="29"/>
  </w:num>
  <w:num w:numId="26">
    <w:abstractNumId w:val="5"/>
  </w:num>
  <w:num w:numId="27">
    <w:abstractNumId w:val="19"/>
  </w:num>
  <w:num w:numId="28">
    <w:abstractNumId w:val="20"/>
  </w:num>
  <w:num w:numId="29">
    <w:abstractNumId w:val="2"/>
  </w:num>
  <w:num w:numId="30">
    <w:abstractNumId w:val="39"/>
  </w:num>
  <w:num w:numId="31">
    <w:abstractNumId w:val="38"/>
  </w:num>
  <w:num w:numId="32">
    <w:abstractNumId w:val="33"/>
  </w:num>
  <w:num w:numId="33">
    <w:abstractNumId w:val="4"/>
  </w:num>
  <w:num w:numId="34">
    <w:abstractNumId w:val="17"/>
  </w:num>
  <w:num w:numId="35">
    <w:abstractNumId w:val="10"/>
  </w:num>
  <w:num w:numId="36">
    <w:abstractNumId w:val="34"/>
  </w:num>
  <w:num w:numId="37">
    <w:abstractNumId w:val="31"/>
  </w:num>
  <w:num w:numId="38">
    <w:abstractNumId w:val="32"/>
  </w:num>
  <w:num w:numId="39">
    <w:abstractNumId w:val="40"/>
  </w:num>
  <w:num w:numId="40">
    <w:abstractNumId w:val="3"/>
  </w:num>
  <w:num w:numId="41">
    <w:abstractNumId w:val="26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79B5"/>
    <w:rsid w:val="00042D83"/>
    <w:rsid w:val="00083653"/>
    <w:rsid w:val="000A64AB"/>
    <w:rsid w:val="000D42CB"/>
    <w:rsid w:val="000D538C"/>
    <w:rsid w:val="000F52F2"/>
    <w:rsid w:val="0011138E"/>
    <w:rsid w:val="001345DB"/>
    <w:rsid w:val="00253D8D"/>
    <w:rsid w:val="002D10FE"/>
    <w:rsid w:val="003132E7"/>
    <w:rsid w:val="0038396F"/>
    <w:rsid w:val="004932CC"/>
    <w:rsid w:val="00526C75"/>
    <w:rsid w:val="00540936"/>
    <w:rsid w:val="005432FF"/>
    <w:rsid w:val="00554165"/>
    <w:rsid w:val="0055559F"/>
    <w:rsid w:val="00582421"/>
    <w:rsid w:val="005857FC"/>
    <w:rsid w:val="005C5FB6"/>
    <w:rsid w:val="00622C34"/>
    <w:rsid w:val="00631EA9"/>
    <w:rsid w:val="0065042B"/>
    <w:rsid w:val="00660587"/>
    <w:rsid w:val="00673474"/>
    <w:rsid w:val="006746BA"/>
    <w:rsid w:val="00700548"/>
    <w:rsid w:val="00710DFA"/>
    <w:rsid w:val="00721FB8"/>
    <w:rsid w:val="00785D64"/>
    <w:rsid w:val="00790902"/>
    <w:rsid w:val="007E11CA"/>
    <w:rsid w:val="00840125"/>
    <w:rsid w:val="00862B3B"/>
    <w:rsid w:val="00871687"/>
    <w:rsid w:val="008B77ED"/>
    <w:rsid w:val="008F3EDD"/>
    <w:rsid w:val="009C6540"/>
    <w:rsid w:val="009D3E91"/>
    <w:rsid w:val="009E5C10"/>
    <w:rsid w:val="00AC4903"/>
    <w:rsid w:val="00B225BA"/>
    <w:rsid w:val="00B627E0"/>
    <w:rsid w:val="00B85F56"/>
    <w:rsid w:val="00BB2FED"/>
    <w:rsid w:val="00BC7E98"/>
    <w:rsid w:val="00C328D8"/>
    <w:rsid w:val="00C47396"/>
    <w:rsid w:val="00C50625"/>
    <w:rsid w:val="00C579B5"/>
    <w:rsid w:val="00C96995"/>
    <w:rsid w:val="00CF28FF"/>
    <w:rsid w:val="00CF75B1"/>
    <w:rsid w:val="00D86DAA"/>
    <w:rsid w:val="00D902B9"/>
    <w:rsid w:val="00E207E6"/>
    <w:rsid w:val="00E65E53"/>
    <w:rsid w:val="00F97A70"/>
    <w:rsid w:val="00FA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75"/>
  </w:style>
  <w:style w:type="paragraph" w:styleId="1">
    <w:name w:val="heading 1"/>
    <w:basedOn w:val="a"/>
    <w:next w:val="a"/>
    <w:qFormat/>
    <w:rsid w:val="00526C7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26C75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526C75"/>
    <w:pPr>
      <w:keepNext/>
      <w:jc w:val="center"/>
      <w:outlineLvl w:val="2"/>
    </w:pPr>
    <w:rPr>
      <w:b/>
      <w:i/>
      <w:sz w:val="28"/>
      <w:u w:val="single"/>
    </w:rPr>
  </w:style>
  <w:style w:type="paragraph" w:styleId="4">
    <w:name w:val="heading 4"/>
    <w:basedOn w:val="a"/>
    <w:next w:val="a"/>
    <w:qFormat/>
    <w:rsid w:val="00526C75"/>
    <w:pPr>
      <w:keepNext/>
      <w:jc w:val="right"/>
      <w:outlineLvl w:val="3"/>
    </w:pPr>
    <w:rPr>
      <w:b/>
      <w:i/>
      <w:iCs/>
      <w:sz w:val="24"/>
      <w:szCs w:val="24"/>
    </w:rPr>
  </w:style>
  <w:style w:type="paragraph" w:styleId="5">
    <w:name w:val="heading 5"/>
    <w:basedOn w:val="a"/>
    <w:next w:val="a"/>
    <w:qFormat/>
    <w:rsid w:val="00526C75"/>
    <w:pPr>
      <w:keepNext/>
      <w:jc w:val="righ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qFormat/>
    <w:rsid w:val="00526C7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bCs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26C75"/>
    <w:rPr>
      <w:sz w:val="26"/>
    </w:rPr>
  </w:style>
  <w:style w:type="paragraph" w:styleId="20">
    <w:name w:val="Body Text 2"/>
    <w:basedOn w:val="a"/>
    <w:semiHidden/>
    <w:rsid w:val="00526C75"/>
    <w:pPr>
      <w:jc w:val="center"/>
    </w:pPr>
    <w:rPr>
      <w:sz w:val="32"/>
    </w:rPr>
  </w:style>
  <w:style w:type="paragraph" w:styleId="a4">
    <w:name w:val="header"/>
    <w:basedOn w:val="a"/>
    <w:semiHidden/>
    <w:rsid w:val="00526C75"/>
    <w:pPr>
      <w:tabs>
        <w:tab w:val="center" w:pos="4153"/>
        <w:tab w:val="right" w:pos="8306"/>
      </w:tabs>
    </w:pPr>
  </w:style>
  <w:style w:type="paragraph" w:styleId="30">
    <w:name w:val="Body Text 3"/>
    <w:basedOn w:val="a"/>
    <w:semiHidden/>
    <w:rsid w:val="00526C75"/>
    <w:pPr>
      <w:spacing w:line="360" w:lineRule="auto"/>
      <w:jc w:val="right"/>
    </w:pPr>
    <w:rPr>
      <w:i/>
      <w:sz w:val="24"/>
    </w:rPr>
  </w:style>
  <w:style w:type="paragraph" w:styleId="a5">
    <w:name w:val="Title"/>
    <w:basedOn w:val="a"/>
    <w:qFormat/>
    <w:rsid w:val="00526C75"/>
    <w:pPr>
      <w:jc w:val="center"/>
    </w:pPr>
    <w:rPr>
      <w:b/>
      <w:sz w:val="32"/>
    </w:rPr>
  </w:style>
  <w:style w:type="character" w:styleId="a6">
    <w:name w:val="Hyperlink"/>
    <w:basedOn w:val="a0"/>
    <w:semiHidden/>
    <w:rsid w:val="00526C75"/>
    <w:rPr>
      <w:color w:val="0000FF"/>
      <w:u w:val="single"/>
    </w:rPr>
  </w:style>
  <w:style w:type="paragraph" w:styleId="a7">
    <w:name w:val="Balloon Text"/>
    <w:basedOn w:val="a"/>
    <w:semiHidden/>
    <w:rsid w:val="00526C75"/>
    <w:rPr>
      <w:rFonts w:ascii="Tahoma" w:hAnsi="Tahoma" w:cs="Tahoma"/>
      <w:sz w:val="16"/>
      <w:szCs w:val="16"/>
    </w:rPr>
  </w:style>
  <w:style w:type="character" w:customStyle="1" w:styleId="fbold">
    <w:name w:val="fbold"/>
    <w:basedOn w:val="a0"/>
    <w:rsid w:val="00785D64"/>
  </w:style>
  <w:style w:type="character" w:customStyle="1" w:styleId="apple-converted-space">
    <w:name w:val="apple-converted-space"/>
    <w:basedOn w:val="a0"/>
    <w:rsid w:val="00785D64"/>
  </w:style>
  <w:style w:type="character" w:customStyle="1" w:styleId="fat">
    <w:name w:val="fat"/>
    <w:basedOn w:val="a0"/>
    <w:rsid w:val="00785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RENET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</dc:creator>
  <cp:lastModifiedBy>Эйбулатов</cp:lastModifiedBy>
  <cp:revision>3</cp:revision>
  <cp:lastPrinted>2009-01-22T08:26:00Z</cp:lastPrinted>
  <dcterms:created xsi:type="dcterms:W3CDTF">2015-10-09T08:36:00Z</dcterms:created>
  <dcterms:modified xsi:type="dcterms:W3CDTF">2017-06-15T07:05:00Z</dcterms:modified>
</cp:coreProperties>
</file>